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5179C" w14:textId="77777777" w:rsidR="00FF1CDD" w:rsidRPr="00457F9D" w:rsidRDefault="00FF1CDD" w:rsidP="00457F9D"/>
    <w:p w14:paraId="1EC43F3F" w14:textId="77777777" w:rsidR="00457F9D" w:rsidRPr="00457F9D" w:rsidRDefault="00457F9D" w:rsidP="00457F9D">
      <w:pPr>
        <w:pStyle w:val="Geenafstand"/>
      </w:pPr>
      <w:r w:rsidRPr="00457F9D">
        <w:t>Geachte Voorzitter</w:t>
      </w:r>
    </w:p>
    <w:p w14:paraId="69BB191E" w14:textId="77777777" w:rsidR="00457F9D" w:rsidRPr="00457F9D" w:rsidRDefault="00457F9D" w:rsidP="00457F9D">
      <w:pPr>
        <w:pStyle w:val="Geenafstand"/>
      </w:pPr>
      <w:r w:rsidRPr="00457F9D">
        <w:t> </w:t>
      </w:r>
    </w:p>
    <w:p w14:paraId="49BF8DCE" w14:textId="77777777" w:rsidR="00457F9D" w:rsidRPr="00457F9D" w:rsidRDefault="00457F9D" w:rsidP="00457F9D">
      <w:pPr>
        <w:pStyle w:val="Geenafstand"/>
      </w:pPr>
      <w:r w:rsidRPr="00457F9D">
        <w:t xml:space="preserve">De recente onthullingen over het </w:t>
      </w:r>
      <w:proofErr w:type="spellStart"/>
      <w:r w:rsidRPr="00457F9D">
        <w:t>CaMo</w:t>
      </w:r>
      <w:proofErr w:type="spellEnd"/>
      <w:r w:rsidRPr="00457F9D">
        <w:t>-dossier zijn niets minder dan hallucinant. Het vertrouwelijke rapport van het Rekenhof legt een ongeziene opeenstapeling van wanbeheer, financiële ontsporingen en strategische blunders bloot bij Defensie. De aankoop van zware pantservoertuigen – oorspronkelijk begroot op 1,5 miljard euro – zal onze belastingbetaler uiteindelijk minstens 14,4 miljard euro kosten. En dat zonder voldoende garanties, zonder degelijke kostenramingen en zonder structurele controlemechanismen.</w:t>
      </w:r>
    </w:p>
    <w:p w14:paraId="54B005FB" w14:textId="77777777" w:rsidR="00457F9D" w:rsidRPr="00457F9D" w:rsidRDefault="00457F9D" w:rsidP="00457F9D">
      <w:pPr>
        <w:pStyle w:val="Geenafstand"/>
      </w:pPr>
      <w:r w:rsidRPr="00457F9D">
        <w:t> </w:t>
      </w:r>
    </w:p>
    <w:p w14:paraId="7FE24878" w14:textId="77777777" w:rsidR="00457F9D" w:rsidRPr="00457F9D" w:rsidRDefault="00457F9D" w:rsidP="00457F9D">
      <w:pPr>
        <w:pStyle w:val="Geenafstand"/>
      </w:pPr>
      <w:r w:rsidRPr="00457F9D">
        <w:t>Dat een dergelijke ontsporing jarenlang onder de radar kon blijven, getuigt van een schokkend gebrek aan visie, competentie én verantwoordelijkheidsgevoel bij de betrokken beleidsverantwoordelijken en militaire top. De vaststellingen van het Rekenhof laten geen enkele ruimte voor relativering: Defensie heeft zich laten rollen door Frankrijk, zonder noemenswaardige waarborgen voor onze soldaten, onze industrie, of onze begroting.</w:t>
      </w:r>
    </w:p>
    <w:p w14:paraId="27031F14" w14:textId="77777777" w:rsidR="00457F9D" w:rsidRPr="00457F9D" w:rsidRDefault="00457F9D" w:rsidP="00457F9D">
      <w:pPr>
        <w:pStyle w:val="Geenafstand"/>
      </w:pPr>
      <w:r w:rsidRPr="00457F9D">
        <w:t> </w:t>
      </w:r>
    </w:p>
    <w:p w14:paraId="3DCC02EE" w14:textId="77777777" w:rsidR="00457F9D" w:rsidRPr="00457F9D" w:rsidRDefault="00457F9D" w:rsidP="00457F9D">
      <w:pPr>
        <w:pStyle w:val="Geenafstand"/>
      </w:pPr>
      <w:r w:rsidRPr="00457F9D">
        <w:t>In het licht van deze wantoestanden vragen wij dan ook het volgende:</w:t>
      </w:r>
    </w:p>
    <w:p w14:paraId="569934EF" w14:textId="77777777" w:rsidR="00457F9D" w:rsidRPr="00457F9D" w:rsidRDefault="00457F9D" w:rsidP="00457F9D">
      <w:pPr>
        <w:pStyle w:val="Geenafstand"/>
      </w:pPr>
      <w:r w:rsidRPr="00457F9D">
        <w:t> </w:t>
      </w:r>
    </w:p>
    <w:p w14:paraId="4E9091CF" w14:textId="77777777" w:rsidR="00457F9D" w:rsidRPr="00457F9D" w:rsidRDefault="00457F9D" w:rsidP="00457F9D">
      <w:pPr>
        <w:pStyle w:val="Geenafstand"/>
      </w:pPr>
      <w:r w:rsidRPr="00457F9D">
        <w:t>Onmiddellijke verspreiding van het volledige vertrouwelijke rapport van het Rekenhof onder de leden van de Commissie Landsverdediging. Transparantie is in deze een absolute noodzaak.</w:t>
      </w:r>
    </w:p>
    <w:p w14:paraId="1B369C00" w14:textId="77777777" w:rsidR="00457F9D" w:rsidRPr="00457F9D" w:rsidRDefault="00457F9D" w:rsidP="00457F9D">
      <w:pPr>
        <w:pStyle w:val="Geenafstand"/>
      </w:pPr>
      <w:r w:rsidRPr="00457F9D">
        <w:t> </w:t>
      </w:r>
    </w:p>
    <w:p w14:paraId="190B71C3" w14:textId="77777777" w:rsidR="00457F9D" w:rsidRPr="00457F9D" w:rsidRDefault="00457F9D" w:rsidP="00457F9D">
      <w:pPr>
        <w:pStyle w:val="Geenafstand"/>
      </w:pPr>
      <w:r w:rsidRPr="00457F9D">
        <w:t>Een spoedbijeenkomst van de Commissie Landsverdediging, op de kortst mogelijke termijn, voor een grondige bespreking van de fouten en tekortkomingen in dit dossier. Zowel de betrokken ministers als de verantwoordelijke militairen dienen hierin tekst en uitleg te verschaffen.</w:t>
      </w:r>
    </w:p>
    <w:p w14:paraId="6717FD6F" w14:textId="77777777" w:rsidR="00457F9D" w:rsidRPr="00457F9D" w:rsidRDefault="00457F9D" w:rsidP="00457F9D">
      <w:pPr>
        <w:pStyle w:val="Geenafstand"/>
      </w:pPr>
      <w:r w:rsidRPr="00457F9D">
        <w:t> </w:t>
      </w:r>
    </w:p>
    <w:p w14:paraId="1E6282FD" w14:textId="77777777" w:rsidR="00457F9D" w:rsidRPr="00457F9D" w:rsidRDefault="00457F9D" w:rsidP="00457F9D">
      <w:pPr>
        <w:pStyle w:val="Geenafstand"/>
      </w:pPr>
      <w:r w:rsidRPr="00457F9D">
        <w:t xml:space="preserve">Een opdracht aan het Rekenhof om álle grote aankoopdossiers van Defensie uit dezelfde periode door te lichten, naar analogie van hun werk rond het </w:t>
      </w:r>
      <w:proofErr w:type="spellStart"/>
      <w:r w:rsidRPr="00457F9D">
        <w:t>CaMo</w:t>
      </w:r>
      <w:proofErr w:type="spellEnd"/>
      <w:r w:rsidRPr="00457F9D">
        <w:t>-project, mocht dit nog niet gebeurd zijn. Enkel zo kunnen we vermijden dat er zich nog elders vergelijkbare drama’s afspelen buiten het zicht van het parlement.</w:t>
      </w:r>
    </w:p>
    <w:p w14:paraId="4447DA75" w14:textId="77777777" w:rsidR="00457F9D" w:rsidRPr="00457F9D" w:rsidRDefault="00457F9D" w:rsidP="00457F9D">
      <w:pPr>
        <w:pStyle w:val="Geenafstand"/>
      </w:pPr>
      <w:r w:rsidRPr="00457F9D">
        <w:t> </w:t>
      </w:r>
    </w:p>
    <w:p w14:paraId="13949D56" w14:textId="77777777" w:rsidR="00457F9D" w:rsidRDefault="00457F9D" w:rsidP="00457F9D">
      <w:pPr>
        <w:pStyle w:val="Geenafstand"/>
      </w:pPr>
      <w:r w:rsidRPr="00457F9D">
        <w:t>Wij rekenen op uw spoedig antwoord én concrete actie. Dit omwille van de geloofwaardigheid van Defensie, de bescherming van publieke middelen en het vertrouwen van de bevolking.</w:t>
      </w:r>
    </w:p>
    <w:p w14:paraId="3786F4DF" w14:textId="77777777" w:rsidR="00457F9D" w:rsidRDefault="00457F9D" w:rsidP="00457F9D">
      <w:pPr>
        <w:pStyle w:val="Geenafstand"/>
      </w:pPr>
    </w:p>
    <w:p w14:paraId="1DC9806A" w14:textId="3DF74410" w:rsidR="00457F9D" w:rsidRDefault="00457F9D" w:rsidP="00457F9D">
      <w:pPr>
        <w:pStyle w:val="Geenafstand"/>
      </w:pPr>
      <w:r>
        <w:t>Kristien Verbelen</w:t>
      </w:r>
    </w:p>
    <w:p w14:paraId="20A79EC5" w14:textId="1867A3A2" w:rsidR="00457F9D" w:rsidRPr="00457F9D" w:rsidRDefault="00457F9D" w:rsidP="00457F9D">
      <w:pPr>
        <w:pStyle w:val="Geenafstand"/>
      </w:pPr>
      <w:r>
        <w:t>Kamerlid Vlaams Belang</w:t>
      </w:r>
    </w:p>
    <w:p w14:paraId="0D0E25DC" w14:textId="77777777" w:rsidR="00457F9D" w:rsidRPr="00457F9D" w:rsidRDefault="00457F9D" w:rsidP="00457F9D">
      <w:pPr>
        <w:pStyle w:val="Geenafstand"/>
      </w:pPr>
    </w:p>
    <w:sectPr w:rsidR="00457F9D" w:rsidRPr="00457F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A6"/>
    <w:rsid w:val="00043661"/>
    <w:rsid w:val="000D6327"/>
    <w:rsid w:val="001A0347"/>
    <w:rsid w:val="003855A6"/>
    <w:rsid w:val="00457F9D"/>
    <w:rsid w:val="005904C6"/>
    <w:rsid w:val="005C6B66"/>
    <w:rsid w:val="0069325D"/>
    <w:rsid w:val="007159F7"/>
    <w:rsid w:val="00716849"/>
    <w:rsid w:val="008C6653"/>
    <w:rsid w:val="00971BC4"/>
    <w:rsid w:val="00AA6653"/>
    <w:rsid w:val="00AD0A50"/>
    <w:rsid w:val="00AD7CCA"/>
    <w:rsid w:val="00C84ADA"/>
    <w:rsid w:val="00CF1C4E"/>
    <w:rsid w:val="00CF58CE"/>
    <w:rsid w:val="00D95127"/>
    <w:rsid w:val="00FD7542"/>
    <w:rsid w:val="00FF1C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2D67"/>
  <w15:chartTrackingRefBased/>
  <w15:docId w15:val="{9E76C4E6-1E82-40FE-A8A7-94588235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5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5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55A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55A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3855A6"/>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3855A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855A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855A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855A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55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55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55A6"/>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3855A6"/>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3855A6"/>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3855A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855A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855A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855A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85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55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55A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55A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855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55A6"/>
    <w:rPr>
      <w:i/>
      <w:iCs/>
      <w:color w:val="404040" w:themeColor="text1" w:themeTint="BF"/>
    </w:rPr>
  </w:style>
  <w:style w:type="paragraph" w:styleId="Lijstalinea">
    <w:name w:val="List Paragraph"/>
    <w:basedOn w:val="Standaard"/>
    <w:uiPriority w:val="34"/>
    <w:qFormat/>
    <w:rsid w:val="003855A6"/>
    <w:pPr>
      <w:ind w:left="720"/>
      <w:contextualSpacing/>
    </w:pPr>
  </w:style>
  <w:style w:type="character" w:styleId="Intensievebenadrukking">
    <w:name w:val="Intense Emphasis"/>
    <w:basedOn w:val="Standaardalinea-lettertype"/>
    <w:uiPriority w:val="21"/>
    <w:qFormat/>
    <w:rsid w:val="003855A6"/>
    <w:rPr>
      <w:i/>
      <w:iCs/>
      <w:color w:val="0F4761" w:themeColor="accent1" w:themeShade="BF"/>
    </w:rPr>
  </w:style>
  <w:style w:type="paragraph" w:styleId="Duidelijkcitaat">
    <w:name w:val="Intense Quote"/>
    <w:basedOn w:val="Standaard"/>
    <w:next w:val="Standaard"/>
    <w:link w:val="DuidelijkcitaatChar"/>
    <w:uiPriority w:val="30"/>
    <w:qFormat/>
    <w:rsid w:val="00385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55A6"/>
    <w:rPr>
      <w:i/>
      <w:iCs/>
      <w:color w:val="0F4761" w:themeColor="accent1" w:themeShade="BF"/>
    </w:rPr>
  </w:style>
  <w:style w:type="character" w:styleId="Intensieveverwijzing">
    <w:name w:val="Intense Reference"/>
    <w:basedOn w:val="Standaardalinea-lettertype"/>
    <w:uiPriority w:val="32"/>
    <w:qFormat/>
    <w:rsid w:val="003855A6"/>
    <w:rPr>
      <w:b/>
      <w:bCs/>
      <w:smallCaps/>
      <w:color w:val="0F4761" w:themeColor="accent1" w:themeShade="BF"/>
      <w:spacing w:val="5"/>
    </w:rPr>
  </w:style>
  <w:style w:type="paragraph" w:styleId="Geenafstand">
    <w:name w:val="No Spacing"/>
    <w:uiPriority w:val="1"/>
    <w:qFormat/>
    <w:rsid w:val="00457F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07332">
      <w:bodyDiv w:val="1"/>
      <w:marLeft w:val="0"/>
      <w:marRight w:val="0"/>
      <w:marTop w:val="0"/>
      <w:marBottom w:val="0"/>
      <w:divBdr>
        <w:top w:val="none" w:sz="0" w:space="0" w:color="auto"/>
        <w:left w:val="none" w:sz="0" w:space="0" w:color="auto"/>
        <w:bottom w:val="none" w:sz="0" w:space="0" w:color="auto"/>
        <w:right w:val="none" w:sz="0" w:space="0" w:color="auto"/>
      </w:divBdr>
    </w:div>
    <w:div w:id="170316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1728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Troosters</dc:creator>
  <cp:keywords/>
  <dc:description/>
  <cp:lastModifiedBy>Frederik Pas</cp:lastModifiedBy>
  <cp:revision>2</cp:revision>
  <dcterms:created xsi:type="dcterms:W3CDTF">2025-04-28T10:40:00Z</dcterms:created>
  <dcterms:modified xsi:type="dcterms:W3CDTF">2025-04-28T10:40:00Z</dcterms:modified>
</cp:coreProperties>
</file>