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536"/>
      </w:tblGrid>
      <w:tr w:rsidR="008C6D56" w:rsidRPr="00725C0B" w14:paraId="7CBA2507" w14:textId="77777777" w:rsidTr="008C6D56">
        <w:tc>
          <w:tcPr>
            <w:tcW w:w="1271" w:type="dxa"/>
          </w:tcPr>
          <w:p w14:paraId="7117D287" w14:textId="6F45EF79" w:rsidR="008C6D56" w:rsidRDefault="0046305D" w:rsidP="008C6D56">
            <w:pPr>
              <w:spacing w:line="276" w:lineRule="auto"/>
              <w:rPr>
                <w:rFonts w:ascii="Arial" w:hAnsi="Arial" w:cs="Arial"/>
                <w:b/>
                <w:sz w:val="22"/>
                <w:szCs w:val="22"/>
                <w:lang w:val="nl-BE"/>
              </w:rPr>
            </w:pPr>
            <w:r>
              <w:rPr>
                <w:noProof/>
              </w:rPr>
              <w:drawing>
                <wp:inline distT="0" distB="0" distL="0" distR="0" wp14:anchorId="6900DAB5" wp14:editId="60D3455E">
                  <wp:extent cx="838200" cy="10744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074420"/>
                          </a:xfrm>
                          <a:prstGeom prst="rect">
                            <a:avLst/>
                          </a:prstGeom>
                          <a:noFill/>
                          <a:ln>
                            <a:noFill/>
                          </a:ln>
                        </pic:spPr>
                      </pic:pic>
                    </a:graphicData>
                  </a:graphic>
                </wp:inline>
              </w:drawing>
            </w:r>
          </w:p>
        </w:tc>
        <w:tc>
          <w:tcPr>
            <w:tcW w:w="7791" w:type="dxa"/>
          </w:tcPr>
          <w:p w14:paraId="332E4ADE" w14:textId="77777777" w:rsidR="00725C0B" w:rsidRPr="008C6D56" w:rsidRDefault="00725C0B" w:rsidP="00725C0B">
            <w:pPr>
              <w:jc w:val="both"/>
              <w:rPr>
                <w:rFonts w:ascii="Arial (W1)" w:hAnsi="Arial (W1)" w:cs="Arial"/>
                <w:smallCaps/>
                <w:sz w:val="18"/>
                <w:szCs w:val="18"/>
                <w:lang w:val="nl-BE" w:eastAsia="nl-NL"/>
              </w:rPr>
            </w:pPr>
            <w:r w:rsidRPr="008C6D56">
              <w:rPr>
                <w:rFonts w:ascii="Arial (W1)" w:hAnsi="Arial (W1)" w:cs="Arial" w:hint="cs"/>
                <w:smallCaps/>
                <w:sz w:val="18"/>
                <w:szCs w:val="18"/>
                <w:lang w:val="nl-BE" w:eastAsia="nl-NL"/>
              </w:rPr>
              <w:t xml:space="preserve">DE </w:t>
            </w:r>
            <w:r w:rsidRPr="008C6D56">
              <w:rPr>
                <w:rFonts w:ascii="Arial (W1)" w:hAnsi="Arial (W1)" w:cs="Arial"/>
                <w:smallCaps/>
                <w:sz w:val="18"/>
                <w:szCs w:val="18"/>
                <w:lang w:val="nl-BE" w:eastAsia="nl-NL"/>
              </w:rPr>
              <w:t xml:space="preserve">MINISTER VAN </w:t>
            </w:r>
            <w:r>
              <w:rPr>
                <w:rFonts w:ascii="Arial (W1)" w:hAnsi="Arial (W1)" w:cs="Arial"/>
                <w:smallCaps/>
                <w:sz w:val="18"/>
                <w:szCs w:val="18"/>
                <w:lang w:val="nl-BE" w:eastAsia="nl-NL"/>
              </w:rPr>
              <w:t xml:space="preserve">VEILIGHEID EN </w:t>
            </w:r>
            <w:r w:rsidRPr="008C6D56">
              <w:rPr>
                <w:rFonts w:ascii="Arial (W1)" w:hAnsi="Arial (W1)" w:cs="Arial"/>
                <w:smallCaps/>
                <w:sz w:val="18"/>
                <w:szCs w:val="18"/>
                <w:lang w:val="nl-BE" w:eastAsia="nl-NL"/>
              </w:rPr>
              <w:t xml:space="preserve">BINNENLANDSE ZAKEN, </w:t>
            </w:r>
            <w:r>
              <w:rPr>
                <w:rFonts w:ascii="Arial (W1)" w:hAnsi="Arial (W1)" w:cs="Arial"/>
                <w:smallCaps/>
                <w:sz w:val="18"/>
                <w:szCs w:val="18"/>
                <w:lang w:val="nl-BE" w:eastAsia="nl-NL"/>
              </w:rPr>
              <w:t>BELAST MET BELIRIS</w:t>
            </w:r>
          </w:p>
          <w:p w14:paraId="5171258B" w14:textId="11FAF1CE" w:rsidR="008C6D56" w:rsidRPr="008C6D56" w:rsidRDefault="00725C0B" w:rsidP="00725C0B">
            <w:pPr>
              <w:jc w:val="both"/>
              <w:rPr>
                <w:rFonts w:ascii="Arial (W1)" w:hAnsi="Arial (W1)" w:cs="Arial"/>
                <w:smallCaps/>
                <w:sz w:val="18"/>
                <w:szCs w:val="18"/>
                <w:lang w:val="fr-FR" w:eastAsia="nl-NL"/>
              </w:rPr>
            </w:pPr>
            <w:r w:rsidRPr="008C6D56">
              <w:rPr>
                <w:rFonts w:ascii="Arial (W1)" w:hAnsi="Arial (W1)" w:cs="Arial"/>
                <w:smallCaps/>
                <w:sz w:val="18"/>
                <w:szCs w:val="18"/>
                <w:lang w:val="fr-BE" w:eastAsia="nl-NL"/>
              </w:rPr>
              <w:t>L</w:t>
            </w:r>
            <w:r>
              <w:rPr>
                <w:rFonts w:ascii="Arial (W1)" w:hAnsi="Arial (W1)" w:cs="Arial"/>
                <w:smallCaps/>
                <w:sz w:val="18"/>
                <w:szCs w:val="18"/>
                <w:lang w:val="fr-BE" w:eastAsia="nl-NL"/>
              </w:rPr>
              <w:t>E</w:t>
            </w:r>
            <w:r w:rsidRPr="008C6D56">
              <w:rPr>
                <w:rFonts w:ascii="Arial (W1)" w:hAnsi="Arial (W1)" w:cs="Arial"/>
                <w:smallCaps/>
                <w:sz w:val="18"/>
                <w:szCs w:val="18"/>
                <w:lang w:val="fr-BE" w:eastAsia="nl-NL"/>
              </w:rPr>
              <w:t xml:space="preserve"> MINISTRE DE </w:t>
            </w:r>
            <w:r>
              <w:rPr>
                <w:rFonts w:ascii="Arial (W1)" w:hAnsi="Arial (W1)" w:cs="Arial"/>
                <w:smallCaps/>
                <w:sz w:val="18"/>
                <w:szCs w:val="18"/>
                <w:lang w:val="fr-BE" w:eastAsia="nl-NL"/>
              </w:rPr>
              <w:t xml:space="preserve">LA SECURITE ET DE </w:t>
            </w:r>
            <w:r w:rsidRPr="008C6D56">
              <w:rPr>
                <w:rFonts w:ascii="Arial (W1)" w:hAnsi="Arial (W1)" w:cs="Arial"/>
                <w:smallCaps/>
                <w:sz w:val="18"/>
                <w:szCs w:val="18"/>
                <w:lang w:val="fr-BE" w:eastAsia="nl-NL"/>
              </w:rPr>
              <w:t xml:space="preserve">L’INTERIEUR, </w:t>
            </w:r>
            <w:r>
              <w:rPr>
                <w:rFonts w:ascii="Arial (W1)" w:hAnsi="Arial (W1)" w:cs="Arial"/>
                <w:smallCaps/>
                <w:sz w:val="18"/>
                <w:szCs w:val="18"/>
                <w:lang w:val="fr-BE" w:eastAsia="nl-NL"/>
              </w:rPr>
              <w:t>CHARGE DE BELIRIS</w:t>
            </w:r>
          </w:p>
        </w:tc>
      </w:tr>
    </w:tbl>
    <w:p w14:paraId="0C2B6E17" w14:textId="77777777" w:rsidR="004428EC" w:rsidRPr="008C6D56" w:rsidRDefault="004428EC" w:rsidP="008C6D56">
      <w:pPr>
        <w:spacing w:line="276" w:lineRule="auto"/>
        <w:rPr>
          <w:rFonts w:ascii="Arial" w:hAnsi="Arial" w:cs="Arial"/>
          <w:b/>
          <w:sz w:val="22"/>
          <w:szCs w:val="22"/>
          <w:lang w:val="fr-BE"/>
        </w:rPr>
      </w:pPr>
    </w:p>
    <w:p w14:paraId="792B153C" w14:textId="3D818222" w:rsidR="008A7E45" w:rsidRPr="00892FFC" w:rsidRDefault="00C6225C" w:rsidP="00A413CF">
      <w:pPr>
        <w:spacing w:line="276" w:lineRule="auto"/>
        <w:ind w:left="5103"/>
        <w:rPr>
          <w:rFonts w:ascii="Arial" w:hAnsi="Arial" w:cs="Arial"/>
          <w:b/>
          <w:sz w:val="22"/>
          <w:szCs w:val="22"/>
          <w:lang w:val="fr-FR"/>
        </w:rPr>
      </w:pPr>
      <w:r>
        <w:rPr>
          <w:rFonts w:ascii="Arial" w:hAnsi="Arial" w:cs="Arial"/>
          <w:b/>
          <w:sz w:val="22"/>
          <w:szCs w:val="22"/>
          <w:lang w:val="fr-FR"/>
        </w:rPr>
        <w:t xml:space="preserve">Département : </w:t>
      </w:r>
      <w:r>
        <w:rPr>
          <w:rFonts w:ascii="Arial" w:hAnsi="Arial" w:cs="Arial"/>
          <w:b/>
          <w:sz w:val="22"/>
          <w:szCs w:val="22"/>
          <w:lang w:val="fr-FR"/>
        </w:rPr>
        <w:tab/>
      </w:r>
      <w:r w:rsidR="00725C0B">
        <w:rPr>
          <w:rFonts w:ascii="Arial" w:hAnsi="Arial" w:cs="Arial"/>
          <w:b/>
          <w:sz w:val="22"/>
          <w:szCs w:val="22"/>
          <w:lang w:val="fr-FR"/>
        </w:rPr>
        <w:t>8</w:t>
      </w:r>
    </w:p>
    <w:p w14:paraId="50F041E2" w14:textId="77777777" w:rsidR="008A7E45" w:rsidRPr="00892FFC" w:rsidRDefault="008A7E45" w:rsidP="00A413CF">
      <w:pPr>
        <w:spacing w:line="276" w:lineRule="auto"/>
        <w:ind w:left="5103"/>
        <w:rPr>
          <w:rFonts w:ascii="Arial" w:hAnsi="Arial" w:cs="Arial"/>
          <w:b/>
          <w:sz w:val="22"/>
          <w:szCs w:val="22"/>
          <w:lang w:val="fr-FR"/>
        </w:rPr>
      </w:pPr>
    </w:p>
    <w:p w14:paraId="571B85E7" w14:textId="77777777" w:rsidR="008A7E45" w:rsidRPr="005C3402" w:rsidRDefault="008A7E45" w:rsidP="00A413CF">
      <w:pPr>
        <w:spacing w:line="276" w:lineRule="auto"/>
        <w:ind w:left="5103"/>
        <w:rPr>
          <w:rFonts w:ascii="Arial" w:hAnsi="Arial" w:cs="Arial"/>
          <w:sz w:val="22"/>
          <w:szCs w:val="22"/>
          <w:lang w:val="nl-BE"/>
        </w:rPr>
      </w:pPr>
    </w:p>
    <w:tbl>
      <w:tblPr>
        <w:tblW w:w="9570" w:type="dxa"/>
        <w:tblLayout w:type="fixed"/>
        <w:tblLook w:val="0000" w:firstRow="0" w:lastRow="0" w:firstColumn="0" w:lastColumn="0" w:noHBand="0" w:noVBand="0"/>
      </w:tblPr>
      <w:tblGrid>
        <w:gridCol w:w="4653"/>
        <w:gridCol w:w="4917"/>
      </w:tblGrid>
      <w:tr w:rsidR="008A7E45" w:rsidRPr="00725C0B" w14:paraId="0FEA7FA2" w14:textId="77777777" w:rsidTr="00740821">
        <w:tc>
          <w:tcPr>
            <w:tcW w:w="4653" w:type="dxa"/>
          </w:tcPr>
          <w:p w14:paraId="29EFA836" w14:textId="63D5FF75" w:rsidR="00927D9C" w:rsidRPr="000B5069" w:rsidRDefault="00927D9C" w:rsidP="00C11895">
            <w:pPr>
              <w:spacing w:line="276" w:lineRule="auto"/>
              <w:jc w:val="both"/>
              <w:rPr>
                <w:rFonts w:ascii="Arial" w:hAnsi="Arial" w:cs="Arial"/>
                <w:b/>
                <w:sz w:val="22"/>
                <w:szCs w:val="22"/>
                <w:lang w:val="nl-BE"/>
              </w:rPr>
            </w:pPr>
            <w:r w:rsidRPr="000B5069">
              <w:rPr>
                <w:rFonts w:ascii="Arial" w:hAnsi="Arial" w:cs="Arial"/>
                <w:b/>
                <w:sz w:val="22"/>
                <w:szCs w:val="22"/>
                <w:lang w:val="nl-BE"/>
              </w:rPr>
              <w:t>Antwoord op de schriftelijke parlementaire vraag nr.</w:t>
            </w:r>
            <w:r w:rsidR="00725C0B">
              <w:rPr>
                <w:rFonts w:ascii="Arial" w:hAnsi="Arial" w:cs="Arial"/>
                <w:b/>
                <w:sz w:val="22"/>
                <w:szCs w:val="22"/>
                <w:lang w:val="nl-BE"/>
              </w:rPr>
              <w:t>45</w:t>
            </w:r>
            <w:r w:rsidR="000C07C8" w:rsidRPr="000B5069">
              <w:rPr>
                <w:rFonts w:ascii="Arial" w:hAnsi="Arial" w:cs="Arial"/>
                <w:b/>
                <w:sz w:val="22"/>
                <w:szCs w:val="22"/>
                <w:lang w:val="nl-BE"/>
              </w:rPr>
              <w:t xml:space="preserve"> </w:t>
            </w:r>
            <w:r w:rsidRPr="000B5069">
              <w:rPr>
                <w:rFonts w:ascii="Arial" w:hAnsi="Arial" w:cs="Arial"/>
                <w:b/>
                <w:sz w:val="22"/>
                <w:szCs w:val="22"/>
                <w:lang w:val="nl-BE"/>
              </w:rPr>
              <w:t>van mevrouw</w:t>
            </w:r>
            <w:r w:rsidR="00FE2DF2" w:rsidRPr="000B5069">
              <w:rPr>
                <w:rFonts w:ascii="Arial" w:hAnsi="Arial" w:cs="Arial"/>
                <w:b/>
                <w:sz w:val="22"/>
                <w:szCs w:val="22"/>
                <w:lang w:val="nl-BE"/>
              </w:rPr>
              <w:t xml:space="preserve"> </w:t>
            </w:r>
            <w:r w:rsidR="00242EF9" w:rsidRPr="000B5069">
              <w:rPr>
                <w:rFonts w:ascii="Arial" w:hAnsi="Arial" w:cs="Arial"/>
                <w:b/>
                <w:sz w:val="22"/>
                <w:szCs w:val="22"/>
                <w:lang w:val="nl-BE"/>
              </w:rPr>
              <w:t>PAS</w:t>
            </w:r>
            <w:r w:rsidRPr="000B5069">
              <w:rPr>
                <w:rFonts w:ascii="Arial" w:hAnsi="Arial" w:cs="Arial"/>
                <w:b/>
                <w:sz w:val="22"/>
                <w:szCs w:val="22"/>
                <w:lang w:val="nl-BE"/>
              </w:rPr>
              <w:t xml:space="preserve">, Volksvertegenwoordiger van </w:t>
            </w:r>
            <w:r w:rsidR="00725C0B">
              <w:rPr>
                <w:rFonts w:ascii="Arial" w:hAnsi="Arial" w:cs="Arial"/>
                <w:b/>
                <w:sz w:val="22"/>
                <w:szCs w:val="22"/>
                <w:lang w:val="nl-BE"/>
              </w:rPr>
              <w:t>28/02</w:t>
            </w:r>
            <w:r w:rsidR="00242EF9" w:rsidRPr="000B5069">
              <w:rPr>
                <w:rFonts w:ascii="Arial" w:hAnsi="Arial" w:cs="Arial"/>
                <w:b/>
                <w:sz w:val="22"/>
                <w:szCs w:val="22"/>
                <w:lang w:val="nl-BE"/>
              </w:rPr>
              <w:t>/2025</w:t>
            </w:r>
            <w:r w:rsidRPr="000B5069">
              <w:rPr>
                <w:rFonts w:ascii="Arial" w:hAnsi="Arial" w:cs="Arial"/>
                <w:b/>
                <w:sz w:val="22"/>
                <w:szCs w:val="22"/>
                <w:lang w:val="nl-BE"/>
              </w:rPr>
              <w:t>, betreffende de “</w:t>
            </w:r>
            <w:r w:rsidR="00242EF9" w:rsidRPr="000B5069">
              <w:rPr>
                <w:rFonts w:ascii="Arial" w:hAnsi="Arial" w:cs="Arial"/>
                <w:b/>
                <w:sz w:val="22"/>
                <w:szCs w:val="22"/>
                <w:lang w:val="nl-BE"/>
              </w:rPr>
              <w:t>Agressie - Onderwijspersoneel</w:t>
            </w:r>
            <w:r w:rsidRPr="000B5069">
              <w:rPr>
                <w:rFonts w:ascii="Arial" w:hAnsi="Arial" w:cs="Arial"/>
                <w:b/>
                <w:sz w:val="22"/>
                <w:szCs w:val="22"/>
                <w:lang w:val="nl-BE"/>
              </w:rPr>
              <w:t>”.</w:t>
            </w:r>
          </w:p>
          <w:p w14:paraId="55ECC5D5" w14:textId="796EF271" w:rsidR="003439F3" w:rsidRPr="0046305D" w:rsidRDefault="003439F3" w:rsidP="00C11895">
            <w:pPr>
              <w:spacing w:line="276" w:lineRule="auto"/>
              <w:jc w:val="both"/>
              <w:rPr>
                <w:rFonts w:ascii="Arial" w:hAnsi="Arial" w:cs="Arial"/>
                <w:b/>
                <w:sz w:val="22"/>
                <w:szCs w:val="22"/>
                <w:lang w:val="nl-BE"/>
              </w:rPr>
            </w:pPr>
          </w:p>
        </w:tc>
        <w:tc>
          <w:tcPr>
            <w:tcW w:w="4917" w:type="dxa"/>
          </w:tcPr>
          <w:p w14:paraId="62F94575" w14:textId="63F343B5" w:rsidR="008A7E45" w:rsidRPr="00927D9C" w:rsidRDefault="00927D9C" w:rsidP="00927D9C">
            <w:pPr>
              <w:spacing w:line="276" w:lineRule="auto"/>
              <w:jc w:val="both"/>
              <w:rPr>
                <w:rFonts w:ascii="Arial" w:hAnsi="Arial" w:cs="Arial"/>
                <w:b/>
                <w:sz w:val="22"/>
                <w:szCs w:val="22"/>
                <w:lang w:val="fr-BE"/>
              </w:rPr>
            </w:pPr>
            <w:r w:rsidRPr="00927D9C">
              <w:rPr>
                <w:rFonts w:ascii="Arial" w:hAnsi="Arial" w:cs="Arial"/>
                <w:b/>
                <w:sz w:val="22"/>
                <w:szCs w:val="22"/>
                <w:lang w:val="fr-BE"/>
              </w:rPr>
              <w:t>Réponse à la question parlementaire écrite</w:t>
            </w:r>
            <w:r w:rsidR="000F2538">
              <w:rPr>
                <w:rFonts w:ascii="Arial" w:hAnsi="Arial" w:cs="Arial"/>
                <w:b/>
                <w:sz w:val="22"/>
                <w:szCs w:val="22"/>
                <w:lang w:val="fr-BE"/>
              </w:rPr>
              <w:br/>
            </w:r>
            <w:r w:rsidRPr="00927D9C">
              <w:rPr>
                <w:rFonts w:ascii="Arial" w:hAnsi="Arial" w:cs="Arial"/>
                <w:b/>
                <w:sz w:val="22"/>
                <w:szCs w:val="22"/>
                <w:lang w:val="fr-BE"/>
              </w:rPr>
              <w:t xml:space="preserve">n° </w:t>
            </w:r>
            <w:r w:rsidR="00725C0B">
              <w:rPr>
                <w:rFonts w:ascii="Arial" w:hAnsi="Arial" w:cs="Arial"/>
                <w:b/>
                <w:sz w:val="22"/>
                <w:szCs w:val="22"/>
                <w:lang w:val="fr-BE"/>
              </w:rPr>
              <w:t>45</w:t>
            </w:r>
            <w:r w:rsidR="000F2538">
              <w:rPr>
                <w:rFonts w:ascii="Arial" w:hAnsi="Arial" w:cs="Arial"/>
                <w:b/>
                <w:sz w:val="22"/>
                <w:szCs w:val="22"/>
                <w:lang w:val="fr-BE"/>
              </w:rPr>
              <w:t>,</w:t>
            </w:r>
            <w:r w:rsidRPr="00927D9C">
              <w:rPr>
                <w:rFonts w:ascii="Arial" w:hAnsi="Arial" w:cs="Arial"/>
                <w:b/>
                <w:sz w:val="22"/>
                <w:szCs w:val="22"/>
                <w:lang w:val="fr-BE"/>
              </w:rPr>
              <w:t xml:space="preserve"> </w:t>
            </w:r>
            <w:r w:rsidR="000F2538" w:rsidRPr="00927D9C">
              <w:rPr>
                <w:rFonts w:ascii="Arial" w:hAnsi="Arial" w:cs="Arial"/>
                <w:b/>
                <w:sz w:val="22"/>
                <w:szCs w:val="22"/>
                <w:lang w:val="fr-BE"/>
              </w:rPr>
              <w:t xml:space="preserve">du </w:t>
            </w:r>
            <w:r w:rsidR="00725C0B">
              <w:rPr>
                <w:rFonts w:ascii="Arial" w:hAnsi="Arial" w:cs="Arial"/>
                <w:b/>
                <w:sz w:val="22"/>
                <w:szCs w:val="22"/>
                <w:lang w:val="fr-BE"/>
              </w:rPr>
              <w:t>28/02</w:t>
            </w:r>
            <w:r w:rsidR="000F2538">
              <w:rPr>
                <w:rFonts w:ascii="Arial" w:hAnsi="Arial" w:cs="Arial"/>
                <w:b/>
                <w:sz w:val="22"/>
                <w:szCs w:val="22"/>
                <w:lang w:val="fr-BE"/>
              </w:rPr>
              <w:t xml:space="preserve">/2025, </w:t>
            </w:r>
            <w:r w:rsidRPr="00927D9C">
              <w:rPr>
                <w:rFonts w:ascii="Arial" w:hAnsi="Arial" w:cs="Arial"/>
                <w:b/>
                <w:sz w:val="22"/>
                <w:szCs w:val="22"/>
                <w:lang w:val="fr-BE"/>
              </w:rPr>
              <w:t xml:space="preserve">de madame </w:t>
            </w:r>
            <w:r w:rsidR="00242EF9">
              <w:rPr>
                <w:rFonts w:ascii="Arial" w:hAnsi="Arial" w:cs="Arial"/>
                <w:b/>
                <w:sz w:val="22"/>
                <w:szCs w:val="22"/>
                <w:lang w:val="fr-BE"/>
              </w:rPr>
              <w:t>PAS</w:t>
            </w:r>
            <w:r w:rsidRPr="00927D9C">
              <w:rPr>
                <w:rFonts w:ascii="Arial" w:hAnsi="Arial" w:cs="Arial"/>
                <w:b/>
                <w:sz w:val="22"/>
                <w:szCs w:val="22"/>
                <w:lang w:val="fr-BE"/>
              </w:rPr>
              <w:t>, Député</w:t>
            </w:r>
            <w:r w:rsidR="00FE2DF2">
              <w:rPr>
                <w:rFonts w:ascii="Arial" w:hAnsi="Arial" w:cs="Arial"/>
                <w:b/>
                <w:sz w:val="22"/>
                <w:szCs w:val="22"/>
                <w:lang w:val="fr-BE"/>
              </w:rPr>
              <w:t>e</w:t>
            </w:r>
            <w:r w:rsidRPr="00927D9C">
              <w:rPr>
                <w:rFonts w:ascii="Arial" w:hAnsi="Arial" w:cs="Arial"/>
                <w:b/>
                <w:sz w:val="22"/>
                <w:szCs w:val="22"/>
                <w:lang w:val="fr-BE"/>
              </w:rPr>
              <w:t xml:space="preserve">, concernant </w:t>
            </w:r>
            <w:r w:rsidR="000F2538">
              <w:rPr>
                <w:rFonts w:ascii="Arial" w:hAnsi="Arial" w:cs="Arial"/>
                <w:b/>
                <w:sz w:val="22"/>
                <w:szCs w:val="22"/>
                <w:lang w:val="fr-BE"/>
              </w:rPr>
              <w:t>les «</w:t>
            </w:r>
            <w:r w:rsidR="00414DCE" w:rsidRPr="00414DCE">
              <w:rPr>
                <w:rFonts w:ascii="Arial" w:hAnsi="Arial" w:cs="Arial"/>
                <w:b/>
                <w:sz w:val="22"/>
                <w:szCs w:val="22"/>
                <w:lang w:val="fr-BE"/>
              </w:rPr>
              <w:t>Agressi</w:t>
            </w:r>
            <w:r w:rsidR="000F2538">
              <w:rPr>
                <w:rFonts w:ascii="Arial" w:hAnsi="Arial" w:cs="Arial"/>
                <w:b/>
                <w:sz w:val="22"/>
                <w:szCs w:val="22"/>
                <w:lang w:val="fr-BE"/>
              </w:rPr>
              <w:t>ons</w:t>
            </w:r>
            <w:r w:rsidR="00414DCE" w:rsidRPr="00414DCE">
              <w:rPr>
                <w:rFonts w:ascii="Arial" w:hAnsi="Arial" w:cs="Arial"/>
                <w:b/>
                <w:sz w:val="22"/>
                <w:szCs w:val="22"/>
                <w:lang w:val="fr-BE"/>
              </w:rPr>
              <w:t xml:space="preserve"> - Personn</w:t>
            </w:r>
            <w:r w:rsidR="000F2538">
              <w:rPr>
                <w:rFonts w:ascii="Arial" w:hAnsi="Arial" w:cs="Arial"/>
                <w:b/>
                <w:sz w:val="22"/>
                <w:szCs w:val="22"/>
                <w:lang w:val="fr-BE"/>
              </w:rPr>
              <w:t>el</w:t>
            </w:r>
            <w:r w:rsidR="00414DCE" w:rsidRPr="00414DCE">
              <w:rPr>
                <w:rFonts w:ascii="Arial" w:hAnsi="Arial" w:cs="Arial"/>
                <w:b/>
                <w:sz w:val="22"/>
                <w:szCs w:val="22"/>
                <w:lang w:val="fr-BE"/>
              </w:rPr>
              <w:t xml:space="preserve"> de l'</w:t>
            </w:r>
            <w:r w:rsidR="000F2538">
              <w:rPr>
                <w:rFonts w:ascii="Arial" w:hAnsi="Arial" w:cs="Arial"/>
                <w:b/>
                <w:sz w:val="22"/>
                <w:szCs w:val="22"/>
                <w:lang w:val="fr-BE"/>
              </w:rPr>
              <w:t>enseignement»</w:t>
            </w:r>
            <w:r w:rsidRPr="00927D9C">
              <w:rPr>
                <w:rFonts w:ascii="Arial" w:hAnsi="Arial" w:cs="Arial"/>
                <w:b/>
                <w:sz w:val="22"/>
                <w:szCs w:val="22"/>
                <w:lang w:val="fr-BE"/>
              </w:rPr>
              <w:t>.</w:t>
            </w:r>
          </w:p>
        </w:tc>
      </w:tr>
      <w:tr w:rsidR="008A7E45" w:rsidRPr="00725C0B" w14:paraId="5BCE9303" w14:textId="77777777" w:rsidTr="0034655D">
        <w:tc>
          <w:tcPr>
            <w:tcW w:w="4653" w:type="dxa"/>
          </w:tcPr>
          <w:p w14:paraId="322F336F" w14:textId="31FD4E4B" w:rsidR="00740821" w:rsidRPr="0046305D" w:rsidRDefault="00927D9C" w:rsidP="00A413CF">
            <w:pPr>
              <w:spacing w:line="276" w:lineRule="auto"/>
              <w:jc w:val="both"/>
              <w:rPr>
                <w:rFonts w:ascii="Arial" w:hAnsi="Arial" w:cs="Arial"/>
                <w:sz w:val="22"/>
                <w:szCs w:val="22"/>
                <w:lang w:val="nl-BE"/>
              </w:rPr>
            </w:pPr>
            <w:r w:rsidRPr="0046305D">
              <w:rPr>
                <w:rFonts w:ascii="Arial" w:hAnsi="Arial" w:cs="Arial"/>
                <w:sz w:val="22"/>
                <w:szCs w:val="22"/>
                <w:lang w:val="nl-BE"/>
              </w:rPr>
              <w:t xml:space="preserve">Het </w:t>
            </w:r>
            <w:r w:rsidR="000F2538">
              <w:rPr>
                <w:rFonts w:ascii="Arial" w:hAnsi="Arial" w:cs="Arial"/>
                <w:sz w:val="22"/>
                <w:szCs w:val="22"/>
                <w:lang w:val="nl-BE"/>
              </w:rPr>
              <w:t>g</w:t>
            </w:r>
            <w:r w:rsidRPr="0046305D">
              <w:rPr>
                <w:rFonts w:ascii="Arial" w:hAnsi="Arial" w:cs="Arial"/>
                <w:sz w:val="22"/>
                <w:szCs w:val="22"/>
                <w:lang w:val="nl-BE"/>
              </w:rPr>
              <w:t xml:space="preserve">eachte </w:t>
            </w:r>
            <w:r w:rsidR="000F2538">
              <w:rPr>
                <w:rFonts w:ascii="Arial" w:hAnsi="Arial" w:cs="Arial"/>
                <w:sz w:val="22"/>
                <w:szCs w:val="22"/>
                <w:lang w:val="nl-BE"/>
              </w:rPr>
              <w:t>l</w:t>
            </w:r>
            <w:r w:rsidRPr="0046305D">
              <w:rPr>
                <w:rFonts w:ascii="Arial" w:hAnsi="Arial" w:cs="Arial"/>
                <w:sz w:val="22"/>
                <w:szCs w:val="22"/>
                <w:lang w:val="nl-BE"/>
              </w:rPr>
              <w:t>id vindt hieronder het antwoord op de gestelde vragen.</w:t>
            </w:r>
          </w:p>
          <w:p w14:paraId="57D4EB09" w14:textId="77777777" w:rsidR="003439F3" w:rsidRDefault="003439F3" w:rsidP="00A413CF">
            <w:pPr>
              <w:spacing w:line="276" w:lineRule="auto"/>
              <w:jc w:val="both"/>
              <w:rPr>
                <w:rFonts w:ascii="Arial" w:hAnsi="Arial" w:cs="Arial"/>
                <w:sz w:val="22"/>
                <w:szCs w:val="22"/>
                <w:lang w:val="nl-BE"/>
              </w:rPr>
            </w:pPr>
          </w:p>
          <w:p w14:paraId="5162E5B4" w14:textId="5E03D66D" w:rsidR="00F671E1" w:rsidRPr="000F2538" w:rsidRDefault="00F671E1" w:rsidP="00A413CF">
            <w:pPr>
              <w:spacing w:line="276" w:lineRule="auto"/>
              <w:jc w:val="both"/>
              <w:rPr>
                <w:rFonts w:ascii="Arial" w:hAnsi="Arial" w:cs="Arial"/>
                <w:spacing w:val="-6"/>
                <w:sz w:val="22"/>
                <w:szCs w:val="22"/>
                <w:lang w:val="nl-BE"/>
              </w:rPr>
            </w:pPr>
            <w:r w:rsidRPr="000F2538">
              <w:rPr>
                <w:rFonts w:ascii="Arial" w:hAnsi="Arial" w:cs="Arial"/>
                <w:spacing w:val="-6"/>
                <w:sz w:val="22"/>
                <w:szCs w:val="22"/>
                <w:lang w:val="nl-BE"/>
              </w:rPr>
              <w:t>De Algemene Nationale Gegevensbank (ANG) is een politiedatabank waarin feiten geregistreerd worden op basis van processen-verbaal die voortvloeien uit de missies van de gerechtelijke en bestuurlijke politie. Zij laat toe om tellingen uit te voeren op verschillende statistische variabelen, zoals het aantal geregistreerde feiten, de modus operandi, de voorwerpen gehanteerd bij het misdrijf, de gebruikte vervoermiddelen, de bestemmingen-plaats,...</w:t>
            </w:r>
          </w:p>
          <w:p w14:paraId="26A19C97" w14:textId="77777777" w:rsidR="00F671E1" w:rsidRDefault="00F671E1" w:rsidP="00A413CF">
            <w:pPr>
              <w:spacing w:line="276" w:lineRule="auto"/>
              <w:jc w:val="both"/>
              <w:rPr>
                <w:rFonts w:ascii="Arial" w:hAnsi="Arial" w:cs="Arial"/>
                <w:sz w:val="22"/>
                <w:szCs w:val="22"/>
                <w:lang w:val="nl-BE"/>
              </w:rPr>
            </w:pPr>
          </w:p>
          <w:p w14:paraId="41ACA990" w14:textId="1E9AAA22" w:rsidR="00F671E1" w:rsidRPr="00EB70FA" w:rsidRDefault="00E323FD" w:rsidP="00A413CF">
            <w:pPr>
              <w:spacing w:line="276" w:lineRule="auto"/>
              <w:jc w:val="both"/>
              <w:rPr>
                <w:rFonts w:ascii="Arial" w:hAnsi="Arial" w:cs="Arial"/>
                <w:sz w:val="22"/>
                <w:szCs w:val="22"/>
                <w:lang w:val="nl-BE"/>
              </w:rPr>
            </w:pPr>
            <w:r w:rsidRPr="00EB70FA">
              <w:rPr>
                <w:rFonts w:ascii="Arial" w:hAnsi="Arial" w:cs="Arial"/>
                <w:sz w:val="22"/>
                <w:szCs w:val="22"/>
                <w:lang w:val="nl-BE"/>
              </w:rPr>
              <w:t>1</w:t>
            </w:r>
            <w:r w:rsidR="00725C0B">
              <w:rPr>
                <w:rFonts w:ascii="Arial" w:hAnsi="Arial" w:cs="Arial"/>
                <w:sz w:val="22"/>
                <w:szCs w:val="22"/>
                <w:lang w:val="nl-BE"/>
              </w:rPr>
              <w:t>-2.</w:t>
            </w:r>
          </w:p>
          <w:p w14:paraId="1BB85609" w14:textId="6BE394B7" w:rsidR="00EB70FA" w:rsidRDefault="00414DCE" w:rsidP="00414DCE">
            <w:pPr>
              <w:spacing w:line="276" w:lineRule="auto"/>
              <w:jc w:val="both"/>
              <w:rPr>
                <w:rFonts w:ascii="Arial" w:hAnsi="Arial" w:cs="Arial"/>
                <w:sz w:val="22"/>
                <w:szCs w:val="22"/>
                <w:lang w:val="nl-BE"/>
              </w:rPr>
            </w:pPr>
            <w:r w:rsidRPr="00414DCE">
              <w:rPr>
                <w:rFonts w:ascii="Arial" w:hAnsi="Arial" w:cs="Arial"/>
                <w:sz w:val="22"/>
                <w:szCs w:val="22"/>
                <w:lang w:val="nl-BE"/>
              </w:rPr>
              <w:t xml:space="preserve">Op basis van de informatie in de ANG is het mogelijk om </w:t>
            </w:r>
            <w:r w:rsidR="00EB70FA">
              <w:rPr>
                <w:rFonts w:ascii="Arial" w:hAnsi="Arial" w:cs="Arial"/>
                <w:sz w:val="22"/>
                <w:szCs w:val="22"/>
                <w:lang w:val="nl-BE"/>
              </w:rPr>
              <w:t>te rapporteren over slagen aan personeel van een onderwijsinstelling.</w:t>
            </w:r>
          </w:p>
          <w:p w14:paraId="0C72F9F9" w14:textId="77777777" w:rsidR="00EB70FA" w:rsidRDefault="00EB70FA" w:rsidP="00414DCE">
            <w:pPr>
              <w:spacing w:line="276" w:lineRule="auto"/>
              <w:jc w:val="both"/>
              <w:rPr>
                <w:rFonts w:ascii="Arial" w:hAnsi="Arial" w:cs="Arial"/>
                <w:sz w:val="22"/>
                <w:szCs w:val="22"/>
                <w:lang w:val="nl-BE"/>
              </w:rPr>
            </w:pPr>
          </w:p>
          <w:p w14:paraId="2D5698AD" w14:textId="14CD2A51" w:rsidR="00EB70FA" w:rsidRPr="00414DCE" w:rsidRDefault="00414DCE" w:rsidP="00A413CF">
            <w:pPr>
              <w:spacing w:line="276" w:lineRule="auto"/>
              <w:jc w:val="both"/>
              <w:rPr>
                <w:rFonts w:ascii="Arial" w:hAnsi="Arial" w:cs="Arial"/>
                <w:sz w:val="22"/>
                <w:szCs w:val="22"/>
                <w:lang w:val="nl-BE"/>
              </w:rPr>
            </w:pPr>
            <w:r w:rsidRPr="00414DCE">
              <w:rPr>
                <w:rFonts w:ascii="Arial" w:hAnsi="Arial" w:cs="Arial"/>
                <w:sz w:val="22"/>
                <w:szCs w:val="22"/>
                <w:lang w:val="nl-BE"/>
              </w:rPr>
              <w:t xml:space="preserve">De tabel in bijlage bevat het aantal door de politiediensten geregistreerde </w:t>
            </w:r>
            <w:r w:rsidR="00EB70FA">
              <w:rPr>
                <w:rFonts w:ascii="Arial" w:hAnsi="Arial" w:cs="Arial"/>
                <w:sz w:val="22"/>
                <w:szCs w:val="22"/>
                <w:lang w:val="nl-BE"/>
              </w:rPr>
              <w:t>feiten inzake slagen aan personeel van een onderwijsinstelling, zoals geregistreerd in de ANG op basis van de processen-verbaal</w:t>
            </w:r>
            <w:r w:rsidRPr="00414DCE">
              <w:rPr>
                <w:rFonts w:ascii="Arial" w:hAnsi="Arial" w:cs="Arial"/>
                <w:sz w:val="22"/>
                <w:szCs w:val="22"/>
                <w:lang w:val="nl-BE"/>
              </w:rPr>
              <w:t xml:space="preserve">, voor de periode 2020-2023 en het eerste trimester van 2024 op </w:t>
            </w:r>
            <w:r w:rsidR="00EB70FA">
              <w:rPr>
                <w:rFonts w:ascii="Arial" w:hAnsi="Arial" w:cs="Arial"/>
                <w:sz w:val="22"/>
                <w:szCs w:val="22"/>
                <w:lang w:val="nl-BE"/>
              </w:rPr>
              <w:t xml:space="preserve">het niveau van de </w:t>
            </w:r>
            <w:r w:rsidRPr="00414DCE">
              <w:rPr>
                <w:rFonts w:ascii="Arial" w:hAnsi="Arial" w:cs="Arial"/>
                <w:sz w:val="22"/>
                <w:szCs w:val="22"/>
                <w:lang w:val="nl-BE"/>
              </w:rPr>
              <w:t>geweste</w:t>
            </w:r>
            <w:r w:rsidR="00EB70FA">
              <w:rPr>
                <w:rFonts w:ascii="Arial" w:hAnsi="Arial" w:cs="Arial"/>
                <w:sz w:val="22"/>
                <w:szCs w:val="22"/>
                <w:lang w:val="nl-BE"/>
              </w:rPr>
              <w:t xml:space="preserve">n </w:t>
            </w:r>
            <w:r w:rsidRPr="00414DCE">
              <w:rPr>
                <w:rFonts w:ascii="Arial" w:hAnsi="Arial" w:cs="Arial"/>
                <w:sz w:val="22"/>
                <w:szCs w:val="22"/>
                <w:lang w:val="nl-BE"/>
              </w:rPr>
              <w:t xml:space="preserve">en </w:t>
            </w:r>
            <w:r w:rsidR="00EB70FA">
              <w:rPr>
                <w:rFonts w:ascii="Arial" w:hAnsi="Arial" w:cs="Arial"/>
                <w:sz w:val="22"/>
                <w:szCs w:val="22"/>
                <w:lang w:val="nl-BE"/>
              </w:rPr>
              <w:t xml:space="preserve">van de </w:t>
            </w:r>
            <w:r w:rsidRPr="00414DCE">
              <w:rPr>
                <w:rFonts w:ascii="Arial" w:hAnsi="Arial" w:cs="Arial"/>
                <w:sz w:val="22"/>
                <w:szCs w:val="22"/>
                <w:lang w:val="nl-BE"/>
              </w:rPr>
              <w:t>provinci</w:t>
            </w:r>
            <w:r w:rsidR="00EB70FA">
              <w:rPr>
                <w:rFonts w:ascii="Arial" w:hAnsi="Arial" w:cs="Arial"/>
                <w:sz w:val="22"/>
                <w:szCs w:val="22"/>
                <w:lang w:val="nl-BE"/>
              </w:rPr>
              <w:t>es</w:t>
            </w:r>
            <w:r w:rsidRPr="00414DCE">
              <w:rPr>
                <w:rFonts w:ascii="Arial" w:hAnsi="Arial" w:cs="Arial"/>
                <w:sz w:val="22"/>
                <w:szCs w:val="22"/>
                <w:lang w:val="nl-BE"/>
              </w:rPr>
              <w:t>.</w:t>
            </w:r>
          </w:p>
          <w:p w14:paraId="1E499D93" w14:textId="77777777" w:rsidR="00A413CF" w:rsidRPr="00414DCE" w:rsidRDefault="00A413CF" w:rsidP="00A413CF">
            <w:pPr>
              <w:spacing w:line="276" w:lineRule="auto"/>
              <w:jc w:val="both"/>
              <w:rPr>
                <w:rFonts w:ascii="Arial" w:hAnsi="Arial" w:cs="Arial"/>
                <w:sz w:val="22"/>
                <w:szCs w:val="22"/>
                <w:lang w:val="nl-BE"/>
              </w:rPr>
            </w:pPr>
          </w:p>
        </w:tc>
        <w:tc>
          <w:tcPr>
            <w:tcW w:w="4917" w:type="dxa"/>
          </w:tcPr>
          <w:p w14:paraId="092EDA0F" w14:textId="7731DF03" w:rsidR="008A7E45" w:rsidRPr="00927D9C" w:rsidRDefault="00927D9C" w:rsidP="00A413CF">
            <w:pPr>
              <w:spacing w:line="276" w:lineRule="auto"/>
              <w:jc w:val="both"/>
              <w:rPr>
                <w:rFonts w:ascii="Arial" w:hAnsi="Arial" w:cs="Arial"/>
                <w:sz w:val="22"/>
                <w:szCs w:val="22"/>
                <w:lang w:val="fr-BE"/>
              </w:rPr>
            </w:pPr>
            <w:r w:rsidRPr="00927D9C">
              <w:rPr>
                <w:rFonts w:ascii="Arial" w:hAnsi="Arial" w:cs="Arial"/>
                <w:sz w:val="22"/>
                <w:szCs w:val="22"/>
                <w:lang w:val="fr-BE"/>
              </w:rPr>
              <w:t xml:space="preserve">L’honorable </w:t>
            </w:r>
            <w:r w:rsidR="000F2538">
              <w:rPr>
                <w:rFonts w:ascii="Arial" w:hAnsi="Arial" w:cs="Arial"/>
                <w:sz w:val="22"/>
                <w:szCs w:val="22"/>
                <w:lang w:val="fr-BE"/>
              </w:rPr>
              <w:t>m</w:t>
            </w:r>
            <w:r w:rsidRPr="00927D9C">
              <w:rPr>
                <w:rFonts w:ascii="Arial" w:hAnsi="Arial" w:cs="Arial"/>
                <w:sz w:val="22"/>
                <w:szCs w:val="22"/>
                <w:lang w:val="fr-BE"/>
              </w:rPr>
              <w:t>embre trouvera ci-après la réponse aux questions posées.</w:t>
            </w:r>
          </w:p>
          <w:p w14:paraId="65703A21" w14:textId="77777777" w:rsidR="00A413CF" w:rsidRDefault="00A413CF" w:rsidP="00A413CF">
            <w:pPr>
              <w:spacing w:line="276" w:lineRule="auto"/>
              <w:jc w:val="both"/>
              <w:rPr>
                <w:rFonts w:ascii="Arial" w:hAnsi="Arial" w:cs="Arial"/>
                <w:sz w:val="22"/>
                <w:szCs w:val="22"/>
                <w:lang w:val="fr-BE"/>
              </w:rPr>
            </w:pPr>
          </w:p>
          <w:p w14:paraId="3EE733A1" w14:textId="1B9A8A6B" w:rsidR="00F671E1" w:rsidRPr="00F671E1" w:rsidRDefault="00F671E1" w:rsidP="005C5675">
            <w:pPr>
              <w:spacing w:line="276" w:lineRule="auto"/>
              <w:jc w:val="both"/>
              <w:rPr>
                <w:rFonts w:ascii="Arial" w:hAnsi="Arial" w:cs="Arial"/>
                <w:sz w:val="22"/>
                <w:szCs w:val="22"/>
                <w:lang w:val="fr-BE"/>
              </w:rPr>
            </w:pPr>
            <w:r w:rsidRPr="00F671E1">
              <w:rPr>
                <w:rFonts w:ascii="Arial" w:hAnsi="Arial" w:cs="Arial"/>
                <w:sz w:val="22"/>
                <w:szCs w:val="22"/>
                <w:lang w:val="fr-BE"/>
              </w:rPr>
              <w:t>La Banque de données nationale générale (BNG) est une base de données policières dans laquelle sont enregistrés les faits sur base de procès-verbaux résultant des missions de police judiciaire et administrative. Elle permet de réaliser des comptages sur différentes variables statistiques telles que le nombre de faits enregistrés, les modus operandi, les objets utilisés lors de l’infraction, les moyens de transport utilisés, les destinations de lieu, etc.</w:t>
            </w:r>
          </w:p>
          <w:p w14:paraId="1553CAE1" w14:textId="77777777" w:rsidR="00F671E1" w:rsidRPr="00F671E1" w:rsidRDefault="00F671E1" w:rsidP="005C5675">
            <w:pPr>
              <w:spacing w:line="276" w:lineRule="auto"/>
              <w:jc w:val="both"/>
              <w:rPr>
                <w:rFonts w:ascii="Arial" w:hAnsi="Arial" w:cs="Arial"/>
                <w:sz w:val="22"/>
                <w:szCs w:val="22"/>
                <w:lang w:val="fr-BE"/>
              </w:rPr>
            </w:pPr>
          </w:p>
          <w:p w14:paraId="728C6990" w14:textId="1665AF8B" w:rsidR="00E323FD" w:rsidRPr="00414DCE" w:rsidRDefault="00E323FD" w:rsidP="005C5675">
            <w:pPr>
              <w:spacing w:line="276" w:lineRule="auto"/>
              <w:jc w:val="both"/>
              <w:rPr>
                <w:rFonts w:ascii="Arial" w:hAnsi="Arial" w:cs="Arial"/>
                <w:sz w:val="22"/>
                <w:szCs w:val="22"/>
                <w:lang w:val="fr-BE"/>
              </w:rPr>
            </w:pPr>
            <w:r w:rsidRPr="00414DCE">
              <w:rPr>
                <w:rFonts w:ascii="Arial" w:hAnsi="Arial" w:cs="Arial"/>
                <w:sz w:val="22"/>
                <w:szCs w:val="22"/>
                <w:lang w:val="fr-BE"/>
              </w:rPr>
              <w:t>1</w:t>
            </w:r>
            <w:r w:rsidR="00725C0B">
              <w:rPr>
                <w:rFonts w:ascii="Arial" w:hAnsi="Arial" w:cs="Arial"/>
                <w:sz w:val="22"/>
                <w:szCs w:val="22"/>
                <w:lang w:val="fr-BE"/>
              </w:rPr>
              <w:t>-2.</w:t>
            </w:r>
          </w:p>
          <w:p w14:paraId="7CB9F73C" w14:textId="265EE9BF" w:rsidR="00414DCE" w:rsidRPr="000B5069" w:rsidRDefault="000F2538" w:rsidP="00414DCE">
            <w:pPr>
              <w:spacing w:line="276" w:lineRule="auto"/>
              <w:jc w:val="both"/>
              <w:rPr>
                <w:rFonts w:ascii="Arial" w:hAnsi="Arial" w:cs="Arial"/>
                <w:sz w:val="22"/>
                <w:szCs w:val="22"/>
                <w:lang w:val="fr-BE"/>
              </w:rPr>
            </w:pPr>
            <w:r w:rsidRPr="000B5069">
              <w:rPr>
                <w:rFonts w:ascii="Arial" w:hAnsi="Arial" w:cs="Arial"/>
                <w:sz w:val="22"/>
                <w:szCs w:val="22"/>
                <w:lang w:val="fr-BE"/>
              </w:rPr>
              <w:t>Il est possible, s</w:t>
            </w:r>
            <w:r w:rsidR="00414DCE" w:rsidRPr="000B5069">
              <w:rPr>
                <w:rFonts w:ascii="Arial" w:hAnsi="Arial" w:cs="Arial"/>
                <w:sz w:val="22"/>
                <w:szCs w:val="22"/>
                <w:lang w:val="fr-BE"/>
              </w:rPr>
              <w:t xml:space="preserve">ur base des informations </w:t>
            </w:r>
            <w:r w:rsidRPr="000B5069">
              <w:rPr>
                <w:rFonts w:ascii="Arial" w:hAnsi="Arial" w:cs="Arial"/>
                <w:sz w:val="22"/>
                <w:szCs w:val="22"/>
                <w:lang w:val="fr-BE"/>
              </w:rPr>
              <w:t>disponibles</w:t>
            </w:r>
            <w:r w:rsidR="00414DCE" w:rsidRPr="000B5069">
              <w:rPr>
                <w:rFonts w:ascii="Arial" w:hAnsi="Arial" w:cs="Arial"/>
                <w:sz w:val="22"/>
                <w:szCs w:val="22"/>
                <w:lang w:val="fr-BE"/>
              </w:rPr>
              <w:t xml:space="preserve"> dans la BNG, de fournir des chiffres spécifiques sur l</w:t>
            </w:r>
            <w:r w:rsidR="00E60469" w:rsidRPr="000B5069">
              <w:rPr>
                <w:rFonts w:ascii="Arial" w:hAnsi="Arial" w:cs="Arial"/>
                <w:sz w:val="22"/>
                <w:szCs w:val="22"/>
                <w:lang w:val="fr-BE"/>
              </w:rPr>
              <w:t>es</w:t>
            </w:r>
            <w:r w:rsidR="004346AE" w:rsidRPr="000B5069">
              <w:rPr>
                <w:rFonts w:ascii="Arial" w:hAnsi="Arial" w:cs="Arial"/>
                <w:sz w:val="22"/>
                <w:szCs w:val="22"/>
                <w:lang w:val="fr-BE"/>
              </w:rPr>
              <w:t xml:space="preserve"> faits de</w:t>
            </w:r>
            <w:r w:rsidR="00E60469" w:rsidRPr="000B5069">
              <w:rPr>
                <w:rFonts w:ascii="Arial" w:hAnsi="Arial" w:cs="Arial"/>
                <w:sz w:val="22"/>
                <w:szCs w:val="22"/>
                <w:lang w:val="fr-BE"/>
              </w:rPr>
              <w:t xml:space="preserve"> coups envers</w:t>
            </w:r>
            <w:r w:rsidRPr="000B5069">
              <w:rPr>
                <w:rFonts w:ascii="Arial" w:hAnsi="Arial" w:cs="Arial"/>
                <w:sz w:val="22"/>
                <w:szCs w:val="22"/>
                <w:lang w:val="fr-BE"/>
              </w:rPr>
              <w:t xml:space="preserve"> le</w:t>
            </w:r>
            <w:r w:rsidR="00E60469" w:rsidRPr="000B5069">
              <w:rPr>
                <w:rFonts w:ascii="Arial" w:hAnsi="Arial" w:cs="Arial"/>
                <w:sz w:val="22"/>
                <w:szCs w:val="22"/>
                <w:lang w:val="fr-BE"/>
              </w:rPr>
              <w:t xml:space="preserve"> personnel </w:t>
            </w:r>
            <w:r w:rsidRPr="000B5069">
              <w:rPr>
                <w:rFonts w:ascii="Arial" w:hAnsi="Arial" w:cs="Arial"/>
                <w:sz w:val="22"/>
                <w:szCs w:val="22"/>
                <w:lang w:val="fr-BE"/>
              </w:rPr>
              <w:t xml:space="preserve">des </w:t>
            </w:r>
            <w:r w:rsidR="00E60469" w:rsidRPr="000B5069">
              <w:rPr>
                <w:rFonts w:ascii="Arial" w:hAnsi="Arial" w:cs="Arial"/>
                <w:sz w:val="22"/>
                <w:szCs w:val="22"/>
                <w:lang w:val="fr-BE"/>
              </w:rPr>
              <w:t>institut</w:t>
            </w:r>
            <w:r w:rsidRPr="000B5069">
              <w:rPr>
                <w:rFonts w:ascii="Arial" w:hAnsi="Arial" w:cs="Arial"/>
                <w:sz w:val="22"/>
                <w:szCs w:val="22"/>
                <w:lang w:val="fr-BE"/>
              </w:rPr>
              <w:t>s</w:t>
            </w:r>
            <w:r w:rsidR="00E60469" w:rsidRPr="000B5069">
              <w:rPr>
                <w:rFonts w:ascii="Arial" w:hAnsi="Arial" w:cs="Arial"/>
                <w:sz w:val="22"/>
                <w:szCs w:val="22"/>
                <w:lang w:val="fr-BE"/>
              </w:rPr>
              <w:t xml:space="preserve"> d’enseignement.</w:t>
            </w:r>
          </w:p>
          <w:p w14:paraId="054EA67F" w14:textId="77777777" w:rsidR="00414DCE" w:rsidRPr="00414DCE" w:rsidRDefault="00414DCE" w:rsidP="00414DCE">
            <w:pPr>
              <w:spacing w:line="276" w:lineRule="auto"/>
              <w:jc w:val="both"/>
              <w:rPr>
                <w:rFonts w:ascii="Arial" w:hAnsi="Arial" w:cs="Arial"/>
                <w:sz w:val="22"/>
                <w:szCs w:val="22"/>
                <w:lang w:val="fr-BE"/>
              </w:rPr>
            </w:pPr>
          </w:p>
          <w:p w14:paraId="5FBA7E9E" w14:textId="223A183C" w:rsidR="00414DCE" w:rsidRPr="00414DCE" w:rsidRDefault="00414DCE" w:rsidP="00414DCE">
            <w:pPr>
              <w:spacing w:line="276" w:lineRule="auto"/>
              <w:jc w:val="both"/>
              <w:rPr>
                <w:rFonts w:ascii="Arial" w:hAnsi="Arial" w:cs="Arial"/>
                <w:sz w:val="22"/>
                <w:szCs w:val="22"/>
                <w:lang w:val="fr-BE"/>
              </w:rPr>
            </w:pPr>
            <w:r w:rsidRPr="00414DCE">
              <w:rPr>
                <w:rFonts w:ascii="Arial" w:hAnsi="Arial" w:cs="Arial"/>
                <w:sz w:val="22"/>
                <w:szCs w:val="22"/>
                <w:lang w:val="fr-BE"/>
              </w:rPr>
              <w:t>Le tableau ci-joint</w:t>
            </w:r>
            <w:r w:rsidR="00E60469">
              <w:rPr>
                <w:rFonts w:ascii="Arial" w:hAnsi="Arial" w:cs="Arial"/>
                <w:sz w:val="22"/>
                <w:szCs w:val="22"/>
                <w:lang w:val="fr-BE"/>
              </w:rPr>
              <w:t xml:space="preserve"> </w:t>
            </w:r>
            <w:r w:rsidR="004346AE">
              <w:rPr>
                <w:rFonts w:ascii="Arial" w:hAnsi="Arial" w:cs="Arial"/>
                <w:sz w:val="22"/>
                <w:szCs w:val="22"/>
                <w:lang w:val="fr-BE"/>
              </w:rPr>
              <w:t>re</w:t>
            </w:r>
            <w:r w:rsidR="00E60469">
              <w:rPr>
                <w:rFonts w:ascii="Arial" w:hAnsi="Arial" w:cs="Arial"/>
                <w:sz w:val="22"/>
                <w:szCs w:val="22"/>
                <w:lang w:val="fr-BE"/>
              </w:rPr>
              <w:t>prend</w:t>
            </w:r>
            <w:r w:rsidRPr="00414DCE">
              <w:rPr>
                <w:rFonts w:ascii="Arial" w:hAnsi="Arial" w:cs="Arial"/>
                <w:sz w:val="22"/>
                <w:szCs w:val="22"/>
                <w:lang w:val="fr-BE"/>
              </w:rPr>
              <w:t xml:space="preserve"> le nombre de faits enregistrés par les services de police </w:t>
            </w:r>
            <w:r w:rsidR="00E60469">
              <w:rPr>
                <w:rFonts w:ascii="Arial" w:hAnsi="Arial" w:cs="Arial"/>
                <w:sz w:val="22"/>
                <w:szCs w:val="22"/>
                <w:lang w:val="fr-BE"/>
              </w:rPr>
              <w:t xml:space="preserve">en matière de coups envers </w:t>
            </w:r>
            <w:r w:rsidR="004346AE">
              <w:rPr>
                <w:rFonts w:ascii="Arial" w:hAnsi="Arial" w:cs="Arial"/>
                <w:sz w:val="22"/>
                <w:szCs w:val="22"/>
                <w:lang w:val="fr-BE"/>
              </w:rPr>
              <w:t xml:space="preserve">le </w:t>
            </w:r>
            <w:r w:rsidR="00E60469">
              <w:rPr>
                <w:rFonts w:ascii="Arial" w:hAnsi="Arial" w:cs="Arial"/>
                <w:sz w:val="22"/>
                <w:szCs w:val="22"/>
                <w:lang w:val="fr-BE"/>
              </w:rPr>
              <w:t>personnel</w:t>
            </w:r>
            <w:r w:rsidR="004346AE">
              <w:rPr>
                <w:rFonts w:ascii="Arial" w:hAnsi="Arial" w:cs="Arial"/>
                <w:sz w:val="22"/>
                <w:szCs w:val="22"/>
                <w:lang w:val="fr-BE"/>
              </w:rPr>
              <w:t xml:space="preserve"> d’un</w:t>
            </w:r>
            <w:r w:rsidR="00E60469">
              <w:rPr>
                <w:rFonts w:ascii="Arial" w:hAnsi="Arial" w:cs="Arial"/>
                <w:sz w:val="22"/>
                <w:szCs w:val="22"/>
                <w:lang w:val="fr-BE"/>
              </w:rPr>
              <w:t xml:space="preserve"> institut d’enseignement, tels qu’ils sont enregistrés dans la BNG sur base de procès-verbaux, </w:t>
            </w:r>
            <w:r w:rsidRPr="00414DCE">
              <w:rPr>
                <w:rFonts w:ascii="Arial" w:hAnsi="Arial" w:cs="Arial"/>
                <w:sz w:val="22"/>
                <w:szCs w:val="22"/>
                <w:lang w:val="fr-BE"/>
              </w:rPr>
              <w:t>pour la période 2020-2023 et le premier trimestre 2024</w:t>
            </w:r>
            <w:r w:rsidR="004346AE">
              <w:rPr>
                <w:rFonts w:ascii="Arial" w:hAnsi="Arial" w:cs="Arial"/>
                <w:sz w:val="22"/>
                <w:szCs w:val="22"/>
                <w:lang w:val="fr-BE"/>
              </w:rPr>
              <w:t>,</w:t>
            </w:r>
            <w:r w:rsidRPr="00414DCE">
              <w:rPr>
                <w:rFonts w:ascii="Arial" w:hAnsi="Arial" w:cs="Arial"/>
                <w:sz w:val="22"/>
                <w:szCs w:val="22"/>
                <w:lang w:val="fr-BE"/>
              </w:rPr>
              <w:t xml:space="preserve"> au niveau </w:t>
            </w:r>
            <w:r w:rsidR="00E60469">
              <w:rPr>
                <w:rFonts w:ascii="Arial" w:hAnsi="Arial" w:cs="Arial"/>
                <w:sz w:val="22"/>
                <w:szCs w:val="22"/>
                <w:lang w:val="fr-BE"/>
              </w:rPr>
              <w:t xml:space="preserve">des </w:t>
            </w:r>
            <w:r w:rsidRPr="00414DCE">
              <w:rPr>
                <w:rFonts w:ascii="Arial" w:hAnsi="Arial" w:cs="Arial"/>
                <w:sz w:val="22"/>
                <w:szCs w:val="22"/>
                <w:lang w:val="fr-BE"/>
              </w:rPr>
              <w:t>région</w:t>
            </w:r>
            <w:r w:rsidR="00E60469">
              <w:rPr>
                <w:rFonts w:ascii="Arial" w:hAnsi="Arial" w:cs="Arial"/>
                <w:sz w:val="22"/>
                <w:szCs w:val="22"/>
                <w:lang w:val="fr-BE"/>
              </w:rPr>
              <w:t>s et des p</w:t>
            </w:r>
            <w:r w:rsidRPr="00414DCE">
              <w:rPr>
                <w:rFonts w:ascii="Arial" w:hAnsi="Arial" w:cs="Arial"/>
                <w:sz w:val="22"/>
                <w:szCs w:val="22"/>
                <w:lang w:val="fr-BE"/>
              </w:rPr>
              <w:t>rovinc</w:t>
            </w:r>
            <w:r w:rsidR="00E60469">
              <w:rPr>
                <w:rFonts w:ascii="Arial" w:hAnsi="Arial" w:cs="Arial"/>
                <w:sz w:val="22"/>
                <w:szCs w:val="22"/>
                <w:lang w:val="fr-BE"/>
              </w:rPr>
              <w:t>es</w:t>
            </w:r>
            <w:r w:rsidRPr="00414DCE">
              <w:rPr>
                <w:rFonts w:ascii="Arial" w:hAnsi="Arial" w:cs="Arial"/>
                <w:sz w:val="22"/>
                <w:szCs w:val="22"/>
                <w:lang w:val="fr-BE"/>
              </w:rPr>
              <w:t>.</w:t>
            </w:r>
          </w:p>
          <w:p w14:paraId="1D72E52C" w14:textId="43E0F2F6" w:rsidR="00A413CF" w:rsidRPr="00414DCE" w:rsidRDefault="00A413CF" w:rsidP="005229F3">
            <w:pPr>
              <w:spacing w:line="276" w:lineRule="auto"/>
              <w:jc w:val="both"/>
              <w:rPr>
                <w:rFonts w:ascii="Arial" w:hAnsi="Arial" w:cs="Arial"/>
                <w:sz w:val="22"/>
                <w:szCs w:val="22"/>
                <w:lang w:val="fr-BE"/>
              </w:rPr>
            </w:pPr>
          </w:p>
        </w:tc>
      </w:tr>
    </w:tbl>
    <w:p w14:paraId="2FABE49D" w14:textId="083E580D" w:rsidR="008A7E45" w:rsidRPr="00BF2561" w:rsidRDefault="00725C0B" w:rsidP="00782A6B">
      <w:pPr>
        <w:jc w:val="center"/>
        <w:rPr>
          <w:rFonts w:ascii="Arial" w:hAnsi="Arial" w:cs="Arial"/>
          <w:sz w:val="22"/>
          <w:szCs w:val="22"/>
          <w:lang w:val="fr-BE"/>
        </w:rPr>
      </w:pPr>
      <w:r>
        <w:rPr>
          <w:rFonts w:ascii="Arial" w:hAnsi="Arial" w:cs="Arial"/>
          <w:sz w:val="22"/>
          <w:szCs w:val="22"/>
          <w:lang w:val="fr-BE"/>
        </w:rPr>
        <w:t>Bernard QUINTIN</w:t>
      </w:r>
    </w:p>
    <w:p w14:paraId="706E26EF" w14:textId="77777777" w:rsidR="008A7E45" w:rsidRDefault="008A7E45" w:rsidP="008A7E45"/>
    <w:p w14:paraId="4CD89F1A" w14:textId="77777777" w:rsidR="008A7E45" w:rsidRDefault="008A7E45" w:rsidP="008A7E45"/>
    <w:p w14:paraId="2D5C8116" w14:textId="77777777" w:rsidR="005A6150" w:rsidRDefault="005A6150"/>
    <w:sectPr w:rsidR="005A6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B2051" w14:textId="77777777" w:rsidR="004F362C" w:rsidRDefault="004F362C" w:rsidP="004428EC">
      <w:r>
        <w:separator/>
      </w:r>
    </w:p>
  </w:endnote>
  <w:endnote w:type="continuationSeparator" w:id="0">
    <w:p w14:paraId="6E308ADB" w14:textId="77777777" w:rsidR="004F362C" w:rsidRDefault="004F362C" w:rsidP="004428EC">
      <w:r>
        <w:continuationSeparator/>
      </w:r>
    </w:p>
  </w:endnote>
  <w:endnote w:type="continuationNotice" w:id="1">
    <w:p w14:paraId="1549C5BF" w14:textId="77777777" w:rsidR="004F362C" w:rsidRDefault="004F3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5FF5" w14:textId="77777777" w:rsidR="004F362C" w:rsidRDefault="004F362C" w:rsidP="004428EC">
      <w:r>
        <w:separator/>
      </w:r>
    </w:p>
  </w:footnote>
  <w:footnote w:type="continuationSeparator" w:id="0">
    <w:p w14:paraId="309AD6B7" w14:textId="77777777" w:rsidR="004F362C" w:rsidRDefault="004F362C" w:rsidP="004428EC">
      <w:r>
        <w:continuationSeparator/>
      </w:r>
    </w:p>
  </w:footnote>
  <w:footnote w:type="continuationNotice" w:id="1">
    <w:p w14:paraId="1316B8D9" w14:textId="77777777" w:rsidR="004F362C" w:rsidRDefault="004F36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73632"/>
    <w:rsid w:val="000A5860"/>
    <w:rsid w:val="000B5069"/>
    <w:rsid w:val="000C07C8"/>
    <w:rsid w:val="000D09C6"/>
    <w:rsid w:val="000E2C03"/>
    <w:rsid w:val="000F2538"/>
    <w:rsid w:val="001151A3"/>
    <w:rsid w:val="00145C79"/>
    <w:rsid w:val="00214B98"/>
    <w:rsid w:val="002302B9"/>
    <w:rsid w:val="00242EF9"/>
    <w:rsid w:val="00253137"/>
    <w:rsid w:val="0028061C"/>
    <w:rsid w:val="002C7730"/>
    <w:rsid w:val="00333579"/>
    <w:rsid w:val="003439F3"/>
    <w:rsid w:val="0034655D"/>
    <w:rsid w:val="00394139"/>
    <w:rsid w:val="003C40C8"/>
    <w:rsid w:val="003C7211"/>
    <w:rsid w:val="00413265"/>
    <w:rsid w:val="004134EC"/>
    <w:rsid w:val="00414DCE"/>
    <w:rsid w:val="0043328F"/>
    <w:rsid w:val="004346AE"/>
    <w:rsid w:val="004428EC"/>
    <w:rsid w:val="004450D1"/>
    <w:rsid w:val="00446BBD"/>
    <w:rsid w:val="00461B50"/>
    <w:rsid w:val="0046305D"/>
    <w:rsid w:val="004D118C"/>
    <w:rsid w:val="004E45EE"/>
    <w:rsid w:val="004F362C"/>
    <w:rsid w:val="004F6873"/>
    <w:rsid w:val="005229F3"/>
    <w:rsid w:val="005264EC"/>
    <w:rsid w:val="005306D0"/>
    <w:rsid w:val="00570677"/>
    <w:rsid w:val="005868E1"/>
    <w:rsid w:val="005A6150"/>
    <w:rsid w:val="005C5675"/>
    <w:rsid w:val="006701D0"/>
    <w:rsid w:val="00696C54"/>
    <w:rsid w:val="006C67A7"/>
    <w:rsid w:val="00725C0B"/>
    <w:rsid w:val="00740821"/>
    <w:rsid w:val="00782A6B"/>
    <w:rsid w:val="007A76BB"/>
    <w:rsid w:val="007D4CD8"/>
    <w:rsid w:val="007D7D6E"/>
    <w:rsid w:val="00813933"/>
    <w:rsid w:val="0087531F"/>
    <w:rsid w:val="00877074"/>
    <w:rsid w:val="00885DBE"/>
    <w:rsid w:val="00892698"/>
    <w:rsid w:val="00896DD5"/>
    <w:rsid w:val="008A7E45"/>
    <w:rsid w:val="008C6D56"/>
    <w:rsid w:val="008E348C"/>
    <w:rsid w:val="008E355D"/>
    <w:rsid w:val="00927D9C"/>
    <w:rsid w:val="009352DF"/>
    <w:rsid w:val="009937C9"/>
    <w:rsid w:val="00A154B9"/>
    <w:rsid w:val="00A413CF"/>
    <w:rsid w:val="00A51BBE"/>
    <w:rsid w:val="00AA7BDA"/>
    <w:rsid w:val="00B016EB"/>
    <w:rsid w:val="00B16904"/>
    <w:rsid w:val="00B451A9"/>
    <w:rsid w:val="00B822CA"/>
    <w:rsid w:val="00B84B69"/>
    <w:rsid w:val="00B923C5"/>
    <w:rsid w:val="00B93B86"/>
    <w:rsid w:val="00BA2FD1"/>
    <w:rsid w:val="00BA6881"/>
    <w:rsid w:val="00BC0394"/>
    <w:rsid w:val="00BC239B"/>
    <w:rsid w:val="00BC50AD"/>
    <w:rsid w:val="00C11895"/>
    <w:rsid w:val="00C164FB"/>
    <w:rsid w:val="00C41ED0"/>
    <w:rsid w:val="00C56807"/>
    <w:rsid w:val="00C6014C"/>
    <w:rsid w:val="00C6225C"/>
    <w:rsid w:val="00C81E46"/>
    <w:rsid w:val="00CA4711"/>
    <w:rsid w:val="00CB0AEF"/>
    <w:rsid w:val="00CD6454"/>
    <w:rsid w:val="00CE17D4"/>
    <w:rsid w:val="00CF6575"/>
    <w:rsid w:val="00D05344"/>
    <w:rsid w:val="00D26782"/>
    <w:rsid w:val="00D648A7"/>
    <w:rsid w:val="00D9319B"/>
    <w:rsid w:val="00DC4816"/>
    <w:rsid w:val="00DE29B7"/>
    <w:rsid w:val="00E024B7"/>
    <w:rsid w:val="00E323FD"/>
    <w:rsid w:val="00E60469"/>
    <w:rsid w:val="00E7734B"/>
    <w:rsid w:val="00E95A1E"/>
    <w:rsid w:val="00EB70FA"/>
    <w:rsid w:val="00EE737F"/>
    <w:rsid w:val="00F27382"/>
    <w:rsid w:val="00F3458C"/>
    <w:rsid w:val="00F47306"/>
    <w:rsid w:val="00F5406B"/>
    <w:rsid w:val="00F671E1"/>
    <w:rsid w:val="00F7144B"/>
    <w:rsid w:val="00F8218A"/>
    <w:rsid w:val="00FA4B99"/>
    <w:rsid w:val="00FC429E"/>
    <w:rsid w:val="00FC7648"/>
    <w:rsid w:val="00FE2D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55F1"/>
  <w15:chartTrackingRefBased/>
  <w15:docId w15:val="{B4DC812E-919D-4A3D-867D-AFC74EA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45"/>
    <w:pPr>
      <w:spacing w:after="0" w:line="240" w:lineRule="auto"/>
    </w:pPr>
    <w:rPr>
      <w:rFonts w:ascii="Times New Roman" w:eastAsia="Times New Roman" w:hAnsi="Times New Roman" w:cs="Times New Roman"/>
      <w:sz w:val="20"/>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E45"/>
    <w:pPr>
      <w:spacing w:before="60" w:after="60"/>
      <w:ind w:left="720"/>
      <w:contextualSpacing/>
    </w:pPr>
    <w:rPr>
      <w:rFonts w:ascii="Arial" w:hAnsi="Arial" w:cs="Arial"/>
      <w:sz w:val="22"/>
      <w:szCs w:val="22"/>
      <w:lang w:val="fr-FR"/>
    </w:rPr>
  </w:style>
  <w:style w:type="paragraph" w:styleId="HTMLPreformatted">
    <w:name w:val="HTML Preformatted"/>
    <w:basedOn w:val="Normal"/>
    <w:link w:val="HTMLPreformattedCh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HTMLPreformattedChar">
    <w:name w:val="HTML Preformatted Char"/>
    <w:basedOn w:val="DefaultParagraphFont"/>
    <w:link w:val="HTMLPreformatted"/>
    <w:uiPriority w:val="99"/>
    <w:rsid w:val="00D26782"/>
    <w:rPr>
      <w:rFonts w:ascii="Courier New" w:eastAsia="Times New Roman" w:hAnsi="Courier New" w:cs="Courier New"/>
      <w:sz w:val="20"/>
      <w:szCs w:val="20"/>
      <w:lang w:val="fr-BE" w:eastAsia="fr-BE"/>
    </w:rPr>
  </w:style>
  <w:style w:type="paragraph" w:styleId="BalloonText">
    <w:name w:val="Balloon Text"/>
    <w:basedOn w:val="Normal"/>
    <w:link w:val="BalloonTextChar"/>
    <w:uiPriority w:val="99"/>
    <w:semiHidden/>
    <w:unhideWhenUsed/>
    <w:rsid w:val="00E02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B7"/>
    <w:rPr>
      <w:rFonts w:ascii="Segoe UI" w:eastAsia="Times New Roman" w:hAnsi="Segoe UI" w:cs="Segoe UI"/>
      <w:sz w:val="18"/>
      <w:szCs w:val="18"/>
      <w:lang w:val="en-US" w:eastAsia="fr-FR"/>
    </w:rPr>
  </w:style>
  <w:style w:type="paragraph" w:styleId="BodyText">
    <w:name w:val="Body Text"/>
    <w:basedOn w:val="Normal"/>
    <w:link w:val="BodyTextChar"/>
    <w:uiPriority w:val="99"/>
    <w:rsid w:val="00740821"/>
    <w:pPr>
      <w:spacing w:after="120"/>
    </w:pPr>
    <w:rPr>
      <w:rFonts w:ascii="Arial" w:hAnsi="Arial"/>
      <w:sz w:val="22"/>
      <w:szCs w:val="24"/>
      <w:lang w:val="nl-NL" w:eastAsia="nl-NL"/>
    </w:rPr>
  </w:style>
  <w:style w:type="character" w:customStyle="1" w:styleId="BodyTextChar">
    <w:name w:val="Body Text Char"/>
    <w:basedOn w:val="DefaultParagraphFont"/>
    <w:link w:val="BodyText"/>
    <w:uiPriority w:val="99"/>
    <w:rsid w:val="00740821"/>
    <w:rPr>
      <w:rFonts w:ascii="Arial" w:eastAsia="Times New Roman" w:hAnsi="Arial" w:cs="Times New Roman"/>
      <w:szCs w:val="24"/>
      <w:lang w:val="nl-NL" w:eastAsia="nl-NL"/>
    </w:rPr>
  </w:style>
  <w:style w:type="paragraph" w:styleId="Header">
    <w:name w:val="header"/>
    <w:basedOn w:val="Normal"/>
    <w:link w:val="HeaderChar"/>
    <w:uiPriority w:val="99"/>
    <w:unhideWhenUsed/>
    <w:rsid w:val="004428EC"/>
    <w:pPr>
      <w:tabs>
        <w:tab w:val="center" w:pos="4703"/>
        <w:tab w:val="right" w:pos="9406"/>
      </w:tabs>
    </w:pPr>
  </w:style>
  <w:style w:type="character" w:customStyle="1" w:styleId="HeaderChar">
    <w:name w:val="Header Char"/>
    <w:basedOn w:val="DefaultParagraphFont"/>
    <w:link w:val="Header"/>
    <w:uiPriority w:val="99"/>
    <w:rsid w:val="004428EC"/>
    <w:rPr>
      <w:rFonts w:ascii="Times New Roman" w:eastAsia="Times New Roman" w:hAnsi="Times New Roman" w:cs="Times New Roman"/>
      <w:sz w:val="20"/>
      <w:szCs w:val="20"/>
      <w:lang w:val="en-US" w:eastAsia="fr-FR"/>
    </w:rPr>
  </w:style>
  <w:style w:type="paragraph" w:styleId="Footer">
    <w:name w:val="footer"/>
    <w:basedOn w:val="Normal"/>
    <w:link w:val="FooterChar"/>
    <w:uiPriority w:val="99"/>
    <w:unhideWhenUsed/>
    <w:rsid w:val="004428EC"/>
    <w:pPr>
      <w:tabs>
        <w:tab w:val="center" w:pos="4703"/>
        <w:tab w:val="right" w:pos="9406"/>
      </w:tabs>
    </w:pPr>
  </w:style>
  <w:style w:type="character" w:customStyle="1" w:styleId="FooterChar">
    <w:name w:val="Footer Char"/>
    <w:basedOn w:val="DefaultParagraphFont"/>
    <w:link w:val="Footer"/>
    <w:uiPriority w:val="99"/>
    <w:rsid w:val="004428EC"/>
    <w:rPr>
      <w:rFonts w:ascii="Times New Roman" w:eastAsia="Times New Roman" w:hAnsi="Times New Roman" w:cs="Times New Roman"/>
      <w:sz w:val="20"/>
      <w:szCs w:val="20"/>
      <w:lang w:val="en-US" w:eastAsia="fr-FR"/>
    </w:rPr>
  </w:style>
  <w:style w:type="table" w:styleId="TableGrid">
    <w:name w:val="Table Grid"/>
    <w:basedOn w:val="TableNorma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5DBE"/>
    <w:pPr>
      <w:spacing w:after="0" w:line="240" w:lineRule="auto"/>
    </w:pPr>
    <w:rPr>
      <w:rFonts w:ascii="Times New Roman" w:eastAsia="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9" ma:contentTypeDescription="Create a new document." ma:contentTypeScope="" ma:versionID="150b25297136ecd056c4f8100d4b698b">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4b722d4951e0dfceb19692e434f2ef1d"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5C24F-F8CC-41DD-BC7E-6EEA971872C9}">
  <ds:schemaRefs>
    <ds:schemaRef ds:uri="http://schemas.microsoft.com/office/2006/metadata/properties"/>
    <ds:schemaRef ds:uri="http://schemas.microsoft.com/office/infopath/2007/PartnerControls"/>
    <ds:schemaRef ds:uri="ceb1e59b-233c-4e0a-bf91-f667ea2f9184"/>
    <ds:schemaRef ds:uri="af1c6c8b-34a8-4b70-968b-732a2ac3d3c1"/>
  </ds:schemaRefs>
</ds:datastoreItem>
</file>

<file path=customXml/itemProps2.xml><?xml version="1.0" encoding="utf-8"?>
<ds:datastoreItem xmlns:ds="http://schemas.openxmlformats.org/officeDocument/2006/customXml" ds:itemID="{1747E188-636B-4309-8338-2CDC9F338883}">
  <ds:schemaRefs>
    <ds:schemaRef ds:uri="http://schemas.microsoft.com/sharepoint/v3/contenttype/forms"/>
  </ds:schemaRefs>
</ds:datastoreItem>
</file>

<file path=customXml/itemProps3.xml><?xml version="1.0" encoding="utf-8"?>
<ds:datastoreItem xmlns:ds="http://schemas.openxmlformats.org/officeDocument/2006/customXml" ds:itemID="{12710AAA-E6D2-4FDA-A6B0-FEBB49172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c6c8b-34a8-4b70-968b-732a2ac3d3c1"/>
    <ds:schemaRef ds:uri="ceb1e59b-233c-4e0a-bf91-f667ea2f9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Froidmont Eric (SAT IBZ)</cp:lastModifiedBy>
  <cp:revision>3</cp:revision>
  <cp:lastPrinted>2019-01-14T11:37:00Z</cp:lastPrinted>
  <dcterms:created xsi:type="dcterms:W3CDTF">2025-03-06T17:03:00Z</dcterms:created>
  <dcterms:modified xsi:type="dcterms:W3CDTF">2025-03-06T17:05:00Z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y fmtid="{D5CDD505-2E9C-101B-9397-08002B2CF9AE}" pid="3" name="MediaServiceImageTags">
    <vt:lpwstr/>
  </property>
</Properties>
</file>