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A189B" w14:textId="2AE4A399" w:rsidR="00703AEE" w:rsidRPr="00E52DDB" w:rsidRDefault="00703AEE" w:rsidP="00105E8C">
      <w:pPr>
        <w:pBdr>
          <w:bottom w:val="single" w:sz="6" w:space="1" w:color="auto"/>
        </w:pBdr>
        <w:spacing w:before="0" w:after="0"/>
        <w:ind w:right="-1"/>
        <w:jc w:val="both"/>
        <w:outlineLvl w:val="0"/>
        <w:rPr>
          <w:rFonts w:asciiTheme="minorHAnsi" w:hAnsiTheme="minorHAnsi"/>
          <w:b/>
          <w:sz w:val="28"/>
          <w:szCs w:val="28"/>
          <w:lang w:val="nl-BE"/>
        </w:rPr>
      </w:pPr>
      <w:r w:rsidRPr="004E03A5">
        <w:rPr>
          <w:rFonts w:asciiTheme="minorHAnsi" w:hAnsiTheme="minorHAnsi"/>
          <w:b/>
          <w:noProof/>
          <w:sz w:val="28"/>
          <w:szCs w:val="28"/>
          <w:lang w:val="nl-BE"/>
        </w:rPr>
        <w:t xml:space="preserve">Parlementaire vraag nr. </w:t>
      </w:r>
      <w:r w:rsidR="004E03A5" w:rsidRPr="004E03A5">
        <w:rPr>
          <w:rFonts w:asciiTheme="minorHAnsi" w:hAnsiTheme="minorHAnsi"/>
          <w:b/>
          <w:noProof/>
          <w:sz w:val="28"/>
          <w:szCs w:val="28"/>
          <w:lang w:val="nl-BE"/>
        </w:rPr>
        <w:t>49</w:t>
      </w:r>
      <w:r w:rsidRPr="004E03A5">
        <w:rPr>
          <w:rFonts w:asciiTheme="minorHAnsi" w:hAnsiTheme="minorHAnsi"/>
          <w:b/>
          <w:noProof/>
          <w:sz w:val="28"/>
          <w:szCs w:val="28"/>
          <w:lang w:val="nl-BE"/>
        </w:rPr>
        <w:t xml:space="preserve"> ingediend door</w:t>
      </w:r>
      <w:r w:rsidR="001B43F9" w:rsidRPr="004E03A5">
        <w:rPr>
          <w:rFonts w:asciiTheme="minorHAnsi" w:hAnsiTheme="minorHAnsi"/>
          <w:b/>
          <w:noProof/>
          <w:sz w:val="28"/>
          <w:szCs w:val="28"/>
          <w:lang w:val="nl-BE"/>
        </w:rPr>
        <w:t xml:space="preserve"> </w:t>
      </w:r>
      <w:r w:rsidR="004E03A5" w:rsidRPr="004E03A5">
        <w:rPr>
          <w:rFonts w:asciiTheme="minorHAnsi" w:hAnsiTheme="minorHAnsi"/>
          <w:b/>
          <w:noProof/>
          <w:sz w:val="28"/>
          <w:szCs w:val="28"/>
          <w:lang w:val="nl-BE"/>
        </w:rPr>
        <w:t>Mevrouw Ellen SAMYN</w:t>
      </w:r>
      <w:r w:rsidR="00E25221" w:rsidRPr="004E03A5">
        <w:rPr>
          <w:rFonts w:asciiTheme="minorHAnsi" w:hAnsiTheme="minorHAnsi"/>
          <w:b/>
          <w:noProof/>
          <w:sz w:val="28"/>
          <w:szCs w:val="28"/>
          <w:lang w:val="nl-BE"/>
        </w:rPr>
        <w:t xml:space="preserve">, Volksvertegenwoordiger, </w:t>
      </w:r>
      <w:r w:rsidRPr="004E03A5">
        <w:rPr>
          <w:rFonts w:asciiTheme="minorHAnsi" w:hAnsiTheme="minorHAnsi"/>
          <w:b/>
          <w:sz w:val="28"/>
          <w:szCs w:val="28"/>
          <w:lang w:val="nl-BE"/>
        </w:rPr>
        <w:t xml:space="preserve">aan </w:t>
      </w:r>
      <w:r w:rsidR="007C5650" w:rsidRPr="004E03A5">
        <w:rPr>
          <w:rFonts w:asciiTheme="minorHAnsi" w:hAnsiTheme="minorHAnsi"/>
          <w:b/>
          <w:sz w:val="28"/>
          <w:szCs w:val="28"/>
          <w:lang w:val="nl-BE"/>
        </w:rPr>
        <w:t xml:space="preserve">de heer </w:t>
      </w:r>
      <w:r w:rsidR="0071200D" w:rsidRPr="004E03A5">
        <w:rPr>
          <w:rFonts w:asciiTheme="minorHAnsi" w:hAnsiTheme="minorHAnsi"/>
          <w:b/>
          <w:sz w:val="28"/>
          <w:szCs w:val="28"/>
          <w:lang w:val="nl-BE"/>
        </w:rPr>
        <w:t>Maxime PRÉVOT</w:t>
      </w:r>
      <w:r w:rsidR="00745C64" w:rsidRPr="004E03A5">
        <w:rPr>
          <w:rFonts w:asciiTheme="minorHAnsi" w:hAnsiTheme="minorHAnsi"/>
          <w:b/>
          <w:sz w:val="28"/>
          <w:szCs w:val="28"/>
          <w:lang w:val="nl-BE"/>
        </w:rPr>
        <w:t xml:space="preserve">, </w:t>
      </w:r>
      <w:r w:rsidR="0071200D" w:rsidRPr="004E03A5">
        <w:rPr>
          <w:rFonts w:asciiTheme="minorHAnsi" w:hAnsiTheme="minorHAnsi"/>
          <w:b/>
          <w:sz w:val="28"/>
          <w:szCs w:val="28"/>
          <w:lang w:val="nl-BE"/>
        </w:rPr>
        <w:t xml:space="preserve">Vice-eersteminister en </w:t>
      </w:r>
      <w:r w:rsidR="00142B89" w:rsidRPr="004E03A5">
        <w:rPr>
          <w:rFonts w:asciiTheme="minorHAnsi" w:hAnsiTheme="minorHAnsi"/>
          <w:b/>
          <w:sz w:val="28"/>
          <w:szCs w:val="28"/>
          <w:lang w:val="nl-BE"/>
        </w:rPr>
        <w:t>M</w:t>
      </w:r>
      <w:r w:rsidR="00745C64" w:rsidRPr="004E03A5">
        <w:rPr>
          <w:rFonts w:asciiTheme="minorHAnsi" w:hAnsiTheme="minorHAnsi"/>
          <w:b/>
          <w:sz w:val="28"/>
          <w:szCs w:val="28"/>
          <w:lang w:val="nl-BE"/>
        </w:rPr>
        <w:t xml:space="preserve">inister van Buitenlandse Zaken, Europese Zaken en </w:t>
      </w:r>
      <w:r w:rsidR="0071200D" w:rsidRPr="004E03A5">
        <w:rPr>
          <w:rFonts w:asciiTheme="minorHAnsi" w:hAnsiTheme="minorHAnsi"/>
          <w:b/>
          <w:sz w:val="28"/>
          <w:szCs w:val="28"/>
          <w:lang w:val="nl-BE"/>
        </w:rPr>
        <w:t>Ontwikkelingssamenwerking</w:t>
      </w:r>
      <w:r w:rsidR="00521BEA" w:rsidRPr="004E03A5">
        <w:rPr>
          <w:rFonts w:asciiTheme="minorHAnsi" w:hAnsiTheme="minorHAnsi"/>
          <w:b/>
          <w:sz w:val="28"/>
          <w:szCs w:val="28"/>
          <w:lang w:val="nl-BE"/>
        </w:rPr>
        <w:t>.</w:t>
      </w:r>
    </w:p>
    <w:p w14:paraId="1BD134E3" w14:textId="77777777" w:rsidR="00521BEA" w:rsidRPr="00E52DDB" w:rsidRDefault="00521BEA" w:rsidP="00105E8C">
      <w:pPr>
        <w:spacing w:before="0" w:after="0"/>
        <w:ind w:right="-1"/>
        <w:jc w:val="both"/>
        <w:outlineLvl w:val="0"/>
        <w:rPr>
          <w:rFonts w:asciiTheme="minorHAnsi" w:hAnsiTheme="minorHAnsi"/>
          <w:b/>
          <w:sz w:val="28"/>
          <w:szCs w:val="28"/>
          <w:u w:val="single"/>
          <w:lang w:val="nl-NL"/>
        </w:rPr>
      </w:pPr>
    </w:p>
    <w:p w14:paraId="18D34913" w14:textId="77777777" w:rsidR="00A90195" w:rsidRPr="00E52DDB" w:rsidRDefault="00A90195" w:rsidP="00105E8C">
      <w:pPr>
        <w:spacing w:before="0" w:after="0"/>
        <w:ind w:right="-1"/>
        <w:jc w:val="both"/>
        <w:outlineLvl w:val="0"/>
        <w:rPr>
          <w:rFonts w:asciiTheme="minorHAnsi" w:hAnsiTheme="minorHAnsi"/>
          <w:b/>
          <w:sz w:val="28"/>
          <w:szCs w:val="28"/>
          <w:u w:val="single"/>
          <w:lang w:val="nl-BE"/>
        </w:rPr>
      </w:pPr>
      <w:r w:rsidRPr="001B43F9">
        <w:rPr>
          <w:rFonts w:asciiTheme="minorHAnsi" w:hAnsiTheme="minorHAnsi"/>
          <w:b/>
          <w:sz w:val="28"/>
          <w:szCs w:val="28"/>
          <w:u w:val="single"/>
          <w:lang w:val="nl-BE"/>
        </w:rPr>
        <w:t>VRAAG :</w:t>
      </w:r>
    </w:p>
    <w:p w14:paraId="3E876A12" w14:textId="77777777" w:rsidR="004E03A5" w:rsidRPr="004E03A5" w:rsidRDefault="004E03A5" w:rsidP="00105E8C">
      <w:pPr>
        <w:spacing w:before="0" w:after="0"/>
        <w:ind w:right="-1"/>
        <w:jc w:val="both"/>
        <w:outlineLvl w:val="0"/>
        <w:rPr>
          <w:rFonts w:asciiTheme="minorHAnsi" w:hAnsiTheme="minorHAnsi"/>
          <w:sz w:val="28"/>
          <w:szCs w:val="28"/>
          <w:lang w:val="nl-BE"/>
        </w:rPr>
      </w:pPr>
      <w:r w:rsidRPr="004E03A5">
        <w:rPr>
          <w:rFonts w:asciiTheme="minorHAnsi" w:hAnsiTheme="minorHAnsi"/>
          <w:b/>
          <w:bCs/>
          <w:sz w:val="28"/>
          <w:szCs w:val="28"/>
          <w:lang w:val="nl-BE"/>
        </w:rPr>
        <w:t>De kap van het Amazonewoud voor een snelweg naar de klimaattop in Brazilië.</w:t>
      </w:r>
    </w:p>
    <w:p w14:paraId="6BFD1C3D" w14:textId="77777777" w:rsidR="004E03A5" w:rsidRPr="004E03A5" w:rsidRDefault="004E03A5" w:rsidP="00105E8C">
      <w:pPr>
        <w:spacing w:before="0" w:after="0"/>
        <w:ind w:right="-1"/>
        <w:jc w:val="both"/>
        <w:outlineLvl w:val="0"/>
        <w:rPr>
          <w:rFonts w:asciiTheme="minorHAnsi" w:hAnsiTheme="minorHAnsi"/>
          <w:sz w:val="28"/>
          <w:szCs w:val="28"/>
          <w:lang w:val="nl-BE"/>
        </w:rPr>
      </w:pPr>
      <w:r w:rsidRPr="004E03A5">
        <w:rPr>
          <w:rFonts w:asciiTheme="minorHAnsi" w:hAnsiTheme="minorHAnsi"/>
          <w:sz w:val="28"/>
          <w:szCs w:val="28"/>
          <w:lang w:val="nl-BE"/>
        </w:rPr>
        <w:t>Volgens recente berichtgeving (</w:t>
      </w:r>
      <w:r w:rsidRPr="004E03A5">
        <w:rPr>
          <w:rFonts w:asciiTheme="minorHAnsi" w:hAnsiTheme="minorHAnsi"/>
          <w:i/>
          <w:iCs/>
          <w:sz w:val="28"/>
          <w:szCs w:val="28"/>
          <w:lang w:val="nl-BE"/>
        </w:rPr>
        <w:t>HLN.be</w:t>
      </w:r>
      <w:r w:rsidRPr="004E03A5">
        <w:rPr>
          <w:rFonts w:asciiTheme="minorHAnsi" w:hAnsiTheme="minorHAnsi"/>
          <w:sz w:val="28"/>
          <w:szCs w:val="28"/>
          <w:lang w:val="nl-BE"/>
        </w:rPr>
        <w:t xml:space="preserve">, </w:t>
      </w:r>
      <w:r w:rsidRPr="004E03A5">
        <w:rPr>
          <w:rFonts w:asciiTheme="minorHAnsi" w:hAnsiTheme="minorHAnsi"/>
          <w:i/>
          <w:iCs/>
          <w:sz w:val="28"/>
          <w:szCs w:val="28"/>
          <w:lang w:val="nl-BE"/>
        </w:rPr>
        <w:t>Deel Amazonewoud in Brazilië gekapt om een snelweg aan te leggen naar de klimaattop</w:t>
      </w:r>
      <w:r w:rsidRPr="004E03A5">
        <w:rPr>
          <w:rFonts w:asciiTheme="minorHAnsi" w:hAnsiTheme="minorHAnsi"/>
          <w:sz w:val="28"/>
          <w:szCs w:val="28"/>
          <w:lang w:val="nl-BE"/>
        </w:rPr>
        <w:t>) wordt een deel van het beschermde Amazonewoud in Brazilië opgeofferd voor de aanleg van een snelweg, specifiek bedoeld om toegang te bieden tot de COP30-klimaattop in Belém, die in november 2025 plaatsvindt.</w:t>
      </w:r>
    </w:p>
    <w:p w14:paraId="683138FC" w14:textId="77777777" w:rsidR="004E03A5" w:rsidRPr="004E03A5" w:rsidRDefault="004E03A5" w:rsidP="00105E8C">
      <w:pPr>
        <w:spacing w:before="0" w:after="0"/>
        <w:ind w:right="-1"/>
        <w:jc w:val="both"/>
        <w:outlineLvl w:val="0"/>
        <w:rPr>
          <w:rFonts w:asciiTheme="minorHAnsi" w:hAnsiTheme="minorHAnsi"/>
          <w:sz w:val="28"/>
          <w:szCs w:val="28"/>
          <w:lang w:val="nl-BE"/>
        </w:rPr>
      </w:pPr>
      <w:r w:rsidRPr="004E03A5">
        <w:rPr>
          <w:rFonts w:asciiTheme="minorHAnsi" w:hAnsiTheme="minorHAnsi"/>
          <w:sz w:val="28"/>
          <w:szCs w:val="28"/>
          <w:lang w:val="nl-BE"/>
        </w:rPr>
        <w:t>Deze ingreep, die tienduizenden hectaren regenwoud doorklieft, lijkt in flagrante tegenspraak met de doelstellingen van een conferentie die juist gericht is op het bestrijden van klimaatverandering en het behoud van ecosystemen.</w:t>
      </w:r>
    </w:p>
    <w:p w14:paraId="4363F9E2" w14:textId="77777777" w:rsidR="004E03A5" w:rsidRPr="004E03A5" w:rsidRDefault="004E03A5" w:rsidP="00105E8C">
      <w:pPr>
        <w:spacing w:before="0" w:after="0"/>
        <w:ind w:right="-1"/>
        <w:jc w:val="both"/>
        <w:outlineLvl w:val="0"/>
        <w:rPr>
          <w:rFonts w:asciiTheme="minorHAnsi" w:hAnsiTheme="minorHAnsi"/>
          <w:sz w:val="28"/>
          <w:szCs w:val="28"/>
          <w:lang w:val="nl-BE"/>
        </w:rPr>
      </w:pPr>
      <w:r w:rsidRPr="004E03A5">
        <w:rPr>
          <w:rFonts w:asciiTheme="minorHAnsi" w:hAnsiTheme="minorHAnsi"/>
          <w:sz w:val="28"/>
          <w:szCs w:val="28"/>
          <w:lang w:val="nl-BE"/>
        </w:rPr>
        <w:t>1. Bent u op de hoogte van de ontbossing in het Amazonewoud ten behoeve van de COP30-klimaattop in Brazilië? Zo ja, wat is uw standpunt?</w:t>
      </w:r>
    </w:p>
    <w:p w14:paraId="6D7620E0" w14:textId="77777777" w:rsidR="004E03A5" w:rsidRPr="004E03A5" w:rsidRDefault="004E03A5" w:rsidP="00105E8C">
      <w:pPr>
        <w:spacing w:before="0" w:after="0"/>
        <w:ind w:right="-1"/>
        <w:jc w:val="both"/>
        <w:outlineLvl w:val="0"/>
        <w:rPr>
          <w:rFonts w:asciiTheme="minorHAnsi" w:hAnsiTheme="minorHAnsi"/>
          <w:sz w:val="28"/>
          <w:szCs w:val="28"/>
          <w:lang w:val="nl-BE"/>
        </w:rPr>
      </w:pPr>
      <w:r w:rsidRPr="004E03A5">
        <w:rPr>
          <w:rFonts w:asciiTheme="minorHAnsi" w:hAnsiTheme="minorHAnsi"/>
          <w:sz w:val="28"/>
          <w:szCs w:val="28"/>
          <w:lang w:val="nl-BE"/>
        </w:rPr>
        <w:t>2. Welke stappen zult u ondernemen om Brazilië en de organisatoren van de klimaattop aan te spreken op deze milieuonvriendelijke beslissing, die de geloofwaardigheid van het hele klimaatdebat ondermijnt?</w:t>
      </w:r>
    </w:p>
    <w:p w14:paraId="67D8200B" w14:textId="77777777" w:rsidR="004E03A5" w:rsidRPr="004E03A5" w:rsidRDefault="004E03A5" w:rsidP="00105E8C">
      <w:pPr>
        <w:spacing w:before="0" w:after="0"/>
        <w:ind w:right="-1"/>
        <w:jc w:val="both"/>
        <w:outlineLvl w:val="0"/>
        <w:rPr>
          <w:rFonts w:asciiTheme="minorHAnsi" w:hAnsiTheme="minorHAnsi"/>
          <w:sz w:val="28"/>
          <w:szCs w:val="28"/>
          <w:lang w:val="nl-BE"/>
        </w:rPr>
      </w:pPr>
      <w:r w:rsidRPr="004E03A5">
        <w:rPr>
          <w:rFonts w:asciiTheme="minorHAnsi" w:hAnsiTheme="minorHAnsi"/>
          <w:sz w:val="28"/>
          <w:szCs w:val="28"/>
          <w:lang w:val="nl-BE"/>
        </w:rPr>
        <w:t>3. Hoe rechtvaardigt u de deelname van België aan een conferentie die dergelijke ecologische schade faciliteert, terwijl België zich internationaal verbindt aan het tegengaan van ontbossing en klimaatverandering?</w:t>
      </w:r>
    </w:p>
    <w:p w14:paraId="292A9B00" w14:textId="77777777" w:rsidR="00703AEE" w:rsidRPr="00E52DDB" w:rsidRDefault="00703AEE" w:rsidP="00105E8C">
      <w:pPr>
        <w:spacing w:before="0" w:after="0"/>
        <w:ind w:right="-1"/>
        <w:jc w:val="both"/>
        <w:outlineLvl w:val="0"/>
        <w:rPr>
          <w:rFonts w:asciiTheme="minorHAnsi" w:hAnsiTheme="minorHAnsi"/>
          <w:sz w:val="28"/>
          <w:szCs w:val="28"/>
          <w:lang w:val="nl-BE"/>
        </w:rPr>
      </w:pPr>
    </w:p>
    <w:p w14:paraId="7CA71DD0" w14:textId="77777777" w:rsidR="00A90195" w:rsidRPr="00E52DDB" w:rsidRDefault="00A90195" w:rsidP="00105E8C">
      <w:pPr>
        <w:spacing w:before="0" w:after="0"/>
        <w:ind w:right="-1"/>
        <w:jc w:val="both"/>
        <w:outlineLvl w:val="0"/>
        <w:rPr>
          <w:rFonts w:asciiTheme="minorHAnsi" w:hAnsiTheme="minorHAnsi"/>
          <w:sz w:val="28"/>
          <w:szCs w:val="28"/>
          <w:lang w:val="nl-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320"/>
      </w:tblGrid>
      <w:tr w:rsidR="00703AEE" w:rsidRPr="00E52DDB" w14:paraId="6FA3DEE5" w14:textId="77777777" w:rsidTr="02993EF5">
        <w:tc>
          <w:tcPr>
            <w:tcW w:w="2500" w:type="pct"/>
            <w:tcBorders>
              <w:top w:val="nil"/>
              <w:left w:val="nil"/>
              <w:bottom w:val="nil"/>
              <w:right w:val="nil"/>
            </w:tcBorders>
          </w:tcPr>
          <w:p w14:paraId="6A0DD93B" w14:textId="4A6E0FCD" w:rsidR="00703AEE" w:rsidRPr="00E52DDB" w:rsidRDefault="00786B20" w:rsidP="00105E8C">
            <w:pPr>
              <w:spacing w:before="0" w:after="0"/>
              <w:ind w:right="-1"/>
              <w:jc w:val="both"/>
              <w:outlineLvl w:val="0"/>
              <w:rPr>
                <w:rFonts w:eastAsia="Arial"/>
                <w:b/>
                <w:bCs/>
                <w:sz w:val="24"/>
                <w:szCs w:val="24"/>
                <w:u w:val="single"/>
                <w:lang w:val="nl-NL"/>
              </w:rPr>
            </w:pPr>
            <w:r w:rsidRPr="269DF785">
              <w:rPr>
                <w:rFonts w:eastAsia="Arial"/>
                <w:b/>
                <w:bCs/>
                <w:sz w:val="24"/>
                <w:szCs w:val="24"/>
                <w:u w:val="single"/>
                <w:lang w:val="nl-BE"/>
              </w:rPr>
              <w:t>ANTWOORD:</w:t>
            </w:r>
          </w:p>
          <w:p w14:paraId="50166FC1" w14:textId="6498FDFF" w:rsidR="62AF1254" w:rsidRDefault="62AF1254" w:rsidP="00105E8C">
            <w:pPr>
              <w:spacing w:before="0" w:after="0"/>
              <w:ind w:right="-1"/>
              <w:jc w:val="both"/>
              <w:outlineLvl w:val="0"/>
              <w:rPr>
                <w:rFonts w:eastAsia="Arial"/>
                <w:b/>
                <w:bCs/>
                <w:sz w:val="24"/>
                <w:szCs w:val="24"/>
                <w:u w:val="single"/>
                <w:lang w:val="nl-BE"/>
              </w:rPr>
            </w:pPr>
          </w:p>
          <w:p w14:paraId="0FF28987" w14:textId="63B95349" w:rsidR="00703AEE" w:rsidRDefault="7A0CDE4E" w:rsidP="00105E8C">
            <w:pPr>
              <w:spacing w:before="0" w:after="0"/>
              <w:jc w:val="both"/>
              <w:rPr>
                <w:rFonts w:eastAsia="Arial"/>
                <w:sz w:val="24"/>
                <w:szCs w:val="24"/>
                <w:lang w:val="nl"/>
              </w:rPr>
            </w:pPr>
            <w:r w:rsidRPr="269DF785">
              <w:rPr>
                <w:rFonts w:eastAsia="Arial"/>
                <w:sz w:val="24"/>
                <w:szCs w:val="24"/>
                <w:lang w:val="nl"/>
              </w:rPr>
              <w:t>In antwoord op uw vraag kan ik het volgende stellen:</w:t>
            </w:r>
          </w:p>
          <w:p w14:paraId="06FA02CC" w14:textId="77777777" w:rsidR="00105E8C" w:rsidRPr="00630AEC" w:rsidRDefault="00105E8C" w:rsidP="00105E8C">
            <w:pPr>
              <w:spacing w:before="0" w:after="0"/>
              <w:jc w:val="both"/>
              <w:rPr>
                <w:rFonts w:eastAsia="Arial"/>
                <w:sz w:val="24"/>
                <w:szCs w:val="24"/>
                <w:lang w:val="nl-BE"/>
              </w:rPr>
            </w:pPr>
          </w:p>
          <w:p w14:paraId="77A9DC8C" w14:textId="77777777" w:rsidR="00105E8C" w:rsidRDefault="7A0CDE4E" w:rsidP="00105E8C">
            <w:pPr>
              <w:jc w:val="both"/>
              <w:rPr>
                <w:rFonts w:eastAsia="Arial"/>
                <w:sz w:val="24"/>
                <w:szCs w:val="24"/>
                <w:lang w:val="nl"/>
              </w:rPr>
            </w:pPr>
            <w:r w:rsidRPr="269DF785">
              <w:rPr>
                <w:rFonts w:eastAsia="Arial"/>
                <w:sz w:val="24"/>
                <w:szCs w:val="24"/>
                <w:lang w:val="nl"/>
              </w:rPr>
              <w:t>Ik ben inderdaad op de hoogte van deze berichtgeving, maar heb ook vastgesteld dat de Braziliaanse overheid deze berichtgeving tegenspreekt en stelt dat de aanleg van de weg past in een eerder plan inzake de ontsluiting van deze regio. Zoals u ben ik erg bezorgd over ontbossing in het Amazonegebied. Ik denk evenwel dat het hierbij belangrijk is om een breder beeld van het Braziliaanse klimaatbeleid  in rekening te nemen. In de aanloop naar COP</w:t>
            </w:r>
            <w:r w:rsidR="63A23D71" w:rsidRPr="269DF785">
              <w:rPr>
                <w:rFonts w:eastAsia="Arial"/>
                <w:sz w:val="24"/>
                <w:szCs w:val="24"/>
                <w:lang w:val="nl"/>
              </w:rPr>
              <w:t>30</w:t>
            </w:r>
            <w:r w:rsidRPr="269DF785">
              <w:rPr>
                <w:rFonts w:eastAsia="Arial"/>
                <w:sz w:val="24"/>
                <w:szCs w:val="24"/>
                <w:lang w:val="nl"/>
              </w:rPr>
              <w:t xml:space="preserve"> te Belèm heeft Brazilië als één van de eerste landen </w:t>
            </w:r>
            <w:r w:rsidRPr="269DF785">
              <w:rPr>
                <w:rFonts w:eastAsia="Arial"/>
                <w:sz w:val="24"/>
                <w:szCs w:val="24"/>
                <w:lang w:val="nl"/>
              </w:rPr>
              <w:lastRenderedPageBreak/>
              <w:t xml:space="preserve">zijn nieuwe nationaal bepaalde klimaatdoelstelling voor de periode tot 2035 ingediend onder het Akkoord van Parijs. Deze doelstelling is de uitdrukking van hun gehele visie, doelstellingen en beleidsmaatregelen. Zij stellen hierbij een doelstelling voor Brazilië voor van 59-67% vermindering van broeikasgassen tegen 2035 in vergelijking met het niveau van 2005. Deze doelstelling is een absolute reductiedoelstelling en moet verder gevolgd worden door een Nationaal Klimaat implementatieplan. Onze inschatting is dat, in het bijzonder de hoge cijfers van deze “range”, Brazilië, op pad zetten naar klimaatneutraliteit. Dit is gelijklopend met de ambitie van de EU en zijn lidstaten. Belangrijk is ook dat Brazilië in zijn plan verduidelijkt dat zij gecoördineerde en continu inspanningen wil leveren om het niveau van ontbossing op nul te krijgen en dit door illegale ontbossing te bestrijden en, in het geval van wettelijk toegelaten ontbossingsprojecten, te compenseren met bijkomende bosprojecten. </w:t>
            </w:r>
          </w:p>
          <w:p w14:paraId="1CDDF4FA" w14:textId="77777777" w:rsidR="00105E8C" w:rsidRDefault="00105E8C" w:rsidP="00105E8C">
            <w:pPr>
              <w:jc w:val="both"/>
              <w:rPr>
                <w:sz w:val="24"/>
                <w:szCs w:val="24"/>
                <w:lang w:val="nl"/>
              </w:rPr>
            </w:pPr>
          </w:p>
          <w:p w14:paraId="69569EC4" w14:textId="276305B0" w:rsidR="00703AEE" w:rsidRPr="00105E8C" w:rsidRDefault="7A0CDE4E" w:rsidP="00105E8C">
            <w:pPr>
              <w:jc w:val="both"/>
              <w:rPr>
                <w:rFonts w:eastAsia="Arial"/>
                <w:sz w:val="24"/>
                <w:szCs w:val="24"/>
                <w:lang w:val="nl"/>
              </w:rPr>
            </w:pPr>
            <w:r w:rsidRPr="02993EF5">
              <w:rPr>
                <w:sz w:val="24"/>
                <w:szCs w:val="24"/>
                <w:lang w:val="nl"/>
              </w:rPr>
              <w:t>Wij hopen op de COP in Belèm een goede dialoog te hebben onder de landen over hun nationale klimaatdoelstellingen (met inbegrip van doelstellingen en beleid inzake het bestrijden van ontbossing) en over hoe het collectieve niveau hiervan in lijn kan gebracht worden met de temperatuurdoelstelling van het Akkoord van Parijs. Wat betreft de concrete en logistieke aspecten van de organisatie van COP30 in Belém vragen wij als België binnen de EU, ook dit jaar, om volledige transparantie over de overeenkomst die er gesloten wordt tussen het Secretariaat van het Klimaatverdrag en Brazilië. Als België binnen de EU zullen wij ook niet twijfelen om eventuele bezorgdheden die zich kunnen stellen met de organisatie van COP30 in Belém ter sprake te brengen met de Braziliaanse overheden.</w:t>
            </w:r>
          </w:p>
          <w:p w14:paraId="088C66C1" w14:textId="0667DA24" w:rsidR="00703AEE" w:rsidRPr="00381648" w:rsidRDefault="7A0CDE4E" w:rsidP="00381648">
            <w:pPr>
              <w:spacing w:before="0" w:after="0"/>
              <w:jc w:val="both"/>
              <w:rPr>
                <w:rFonts w:eastAsia="Arial"/>
                <w:sz w:val="24"/>
                <w:szCs w:val="24"/>
                <w:lang w:val="nl-BE"/>
              </w:rPr>
            </w:pPr>
            <w:r w:rsidRPr="02993EF5">
              <w:rPr>
                <w:rFonts w:eastAsia="Arial"/>
                <w:sz w:val="24"/>
                <w:szCs w:val="24"/>
                <w:lang w:val="nl"/>
              </w:rPr>
              <w:lastRenderedPageBreak/>
              <w:t xml:space="preserve">België hecht erg aan het multilateralisme en met inbegrip van het respecteren en uitvoeren van de afspraken gemaakt in het kader van het Akkoord van Parijs. Dit omvat ook engagementen over de strijd tegen ontbossing. Dit rechtvaardigt onze deelname aan COP30. </w:t>
            </w:r>
          </w:p>
          <w:p w14:paraId="7B8896E4" w14:textId="2F0F61B1" w:rsidR="00703AEE" w:rsidRPr="00630AEC" w:rsidRDefault="7A0CDE4E" w:rsidP="00105E8C">
            <w:pPr>
              <w:spacing w:before="0" w:after="0"/>
              <w:jc w:val="both"/>
              <w:rPr>
                <w:rFonts w:eastAsia="Arial"/>
                <w:sz w:val="24"/>
                <w:szCs w:val="24"/>
                <w:lang w:val="nl-BE"/>
              </w:rPr>
            </w:pPr>
            <w:r w:rsidRPr="269DF785">
              <w:rPr>
                <w:rFonts w:eastAsia="Arial"/>
                <w:sz w:val="24"/>
                <w:szCs w:val="24"/>
                <w:lang w:val="nl"/>
              </w:rPr>
              <w:t xml:space="preserve"> </w:t>
            </w:r>
          </w:p>
          <w:p w14:paraId="021B5778" w14:textId="77777777" w:rsidR="00703AEE" w:rsidRPr="00E52DDB" w:rsidRDefault="00703AEE" w:rsidP="00105E8C">
            <w:pPr>
              <w:spacing w:before="0" w:after="0"/>
              <w:jc w:val="both"/>
              <w:rPr>
                <w:rFonts w:eastAsia="Arial"/>
                <w:sz w:val="24"/>
                <w:szCs w:val="24"/>
                <w:u w:val="single"/>
                <w:lang w:val="nl-NL"/>
              </w:rPr>
            </w:pPr>
          </w:p>
          <w:p w14:paraId="5CA44398" w14:textId="77777777" w:rsidR="00703AEE" w:rsidRPr="00E52DDB" w:rsidRDefault="00703AEE" w:rsidP="00105E8C">
            <w:pPr>
              <w:spacing w:before="0" w:after="0"/>
              <w:jc w:val="both"/>
              <w:rPr>
                <w:rFonts w:eastAsia="Arial"/>
                <w:sz w:val="24"/>
                <w:szCs w:val="24"/>
                <w:lang w:val="nl-NL"/>
              </w:rPr>
            </w:pPr>
          </w:p>
          <w:p w14:paraId="391C245C" w14:textId="77777777" w:rsidR="00A90195" w:rsidRPr="00E52DDB" w:rsidRDefault="00A90195" w:rsidP="00105E8C">
            <w:pPr>
              <w:spacing w:before="0" w:after="0"/>
              <w:jc w:val="both"/>
              <w:rPr>
                <w:rFonts w:eastAsia="Arial"/>
                <w:sz w:val="24"/>
                <w:szCs w:val="24"/>
                <w:lang w:val="nl-NL"/>
              </w:rPr>
            </w:pPr>
          </w:p>
          <w:p w14:paraId="564DD875" w14:textId="70117DDA" w:rsidR="3CA89A85" w:rsidRDefault="3CA89A85" w:rsidP="00105E8C">
            <w:pPr>
              <w:spacing w:before="0" w:after="0"/>
              <w:jc w:val="both"/>
              <w:rPr>
                <w:rFonts w:eastAsia="Arial"/>
                <w:sz w:val="24"/>
                <w:szCs w:val="24"/>
                <w:lang w:val="nl-NL"/>
              </w:rPr>
            </w:pPr>
          </w:p>
          <w:p w14:paraId="03750B58" w14:textId="7C46A146" w:rsidR="00703AEE" w:rsidRPr="00E52DDB" w:rsidRDefault="003445DD" w:rsidP="00105E8C">
            <w:pPr>
              <w:spacing w:before="0" w:after="0"/>
              <w:ind w:right="-1"/>
              <w:jc w:val="both"/>
              <w:outlineLvl w:val="0"/>
              <w:rPr>
                <w:rFonts w:eastAsia="Arial"/>
                <w:sz w:val="24"/>
                <w:szCs w:val="24"/>
                <w:lang w:val="nl-NL"/>
              </w:rPr>
            </w:pPr>
            <w:r w:rsidRPr="269DF785">
              <w:rPr>
                <w:rFonts w:eastAsia="Arial"/>
                <w:b/>
                <w:bCs/>
                <w:sz w:val="24"/>
                <w:szCs w:val="24"/>
                <w:lang w:val="nl-BE"/>
              </w:rPr>
              <w:t xml:space="preserve">De </w:t>
            </w:r>
            <w:r w:rsidR="0071200D" w:rsidRPr="269DF785">
              <w:rPr>
                <w:rFonts w:eastAsia="Arial"/>
                <w:b/>
                <w:bCs/>
                <w:sz w:val="24"/>
                <w:szCs w:val="24"/>
                <w:lang w:val="nl-BE"/>
              </w:rPr>
              <w:t xml:space="preserve">Vice-eersteminister en </w:t>
            </w:r>
            <w:r w:rsidR="00745C64" w:rsidRPr="269DF785">
              <w:rPr>
                <w:rFonts w:eastAsia="Arial"/>
                <w:b/>
                <w:bCs/>
                <w:sz w:val="24"/>
                <w:szCs w:val="24"/>
                <w:lang w:val="nl-BE"/>
              </w:rPr>
              <w:t xml:space="preserve">Minister van Buitenlandse Zaken, Europese Zaken en </w:t>
            </w:r>
            <w:proofErr w:type="spellStart"/>
            <w:r w:rsidR="0071200D" w:rsidRPr="269DF785">
              <w:rPr>
                <w:rFonts w:eastAsia="Arial"/>
                <w:b/>
                <w:bCs/>
                <w:sz w:val="24"/>
                <w:szCs w:val="24"/>
                <w:lang w:val="nl-BE"/>
              </w:rPr>
              <w:t>Ontwikkelings-samenwerking</w:t>
            </w:r>
            <w:proofErr w:type="spellEnd"/>
            <w:r w:rsidR="0071200D" w:rsidRPr="269DF785">
              <w:rPr>
                <w:rFonts w:eastAsia="Arial"/>
                <w:b/>
                <w:bCs/>
                <w:sz w:val="24"/>
                <w:szCs w:val="24"/>
                <w:lang w:val="nl-BE"/>
              </w:rPr>
              <w:t>.</w:t>
            </w:r>
          </w:p>
        </w:tc>
        <w:tc>
          <w:tcPr>
            <w:tcW w:w="2500" w:type="pct"/>
            <w:tcBorders>
              <w:top w:val="nil"/>
              <w:left w:val="nil"/>
              <w:bottom w:val="nil"/>
              <w:right w:val="nil"/>
            </w:tcBorders>
          </w:tcPr>
          <w:p w14:paraId="4BA6BB98" w14:textId="4FF3DCEF" w:rsidR="00703AEE" w:rsidRDefault="77FF66AB" w:rsidP="00105E8C">
            <w:pPr>
              <w:spacing w:before="0" w:after="0"/>
              <w:ind w:right="-1"/>
              <w:jc w:val="both"/>
              <w:outlineLvl w:val="0"/>
              <w:rPr>
                <w:rFonts w:eastAsia="Arial"/>
                <w:b/>
                <w:bCs/>
                <w:sz w:val="24"/>
                <w:szCs w:val="24"/>
                <w:u w:val="single"/>
                <w:lang w:val="fr-BE"/>
              </w:rPr>
            </w:pPr>
            <w:r w:rsidRPr="02993EF5">
              <w:rPr>
                <w:rFonts w:eastAsia="Arial"/>
                <w:b/>
                <w:bCs/>
                <w:sz w:val="24"/>
                <w:szCs w:val="24"/>
                <w:u w:val="single"/>
                <w:lang w:val="fr-BE"/>
              </w:rPr>
              <w:lastRenderedPageBreak/>
              <w:t>REPONSE :</w:t>
            </w:r>
          </w:p>
          <w:p w14:paraId="2C802090" w14:textId="77777777" w:rsidR="00105E8C" w:rsidRPr="00105E8C" w:rsidRDefault="00105E8C" w:rsidP="00105E8C">
            <w:pPr>
              <w:spacing w:before="0" w:after="0"/>
              <w:ind w:right="-1"/>
              <w:jc w:val="both"/>
              <w:outlineLvl w:val="0"/>
              <w:rPr>
                <w:rFonts w:eastAsia="Arial"/>
                <w:b/>
                <w:bCs/>
                <w:sz w:val="24"/>
                <w:szCs w:val="24"/>
                <w:u w:val="single"/>
                <w:lang w:val="fr-BE"/>
              </w:rPr>
            </w:pPr>
          </w:p>
          <w:p w14:paraId="6DC9A829" w14:textId="52A1B30A" w:rsidR="00703AEE" w:rsidRPr="00E52DDB" w:rsidRDefault="01553743" w:rsidP="00105E8C">
            <w:pPr>
              <w:spacing w:before="0" w:after="0"/>
              <w:jc w:val="both"/>
              <w:rPr>
                <w:rFonts w:eastAsia="Arial"/>
                <w:sz w:val="24"/>
                <w:szCs w:val="24"/>
              </w:rPr>
            </w:pPr>
            <w:r w:rsidRPr="02993EF5">
              <w:rPr>
                <w:rFonts w:eastAsia="Arial"/>
                <w:sz w:val="24"/>
                <w:szCs w:val="24"/>
              </w:rPr>
              <w:t xml:space="preserve">En réponse à votre question, je peux </w:t>
            </w:r>
            <w:r w:rsidR="48AAEE33" w:rsidRPr="02993EF5">
              <w:rPr>
                <w:rFonts w:eastAsia="Arial"/>
                <w:sz w:val="24"/>
                <w:szCs w:val="24"/>
              </w:rPr>
              <w:t>affirmer ce qui suit</w:t>
            </w:r>
            <w:r w:rsidR="42C4393B" w:rsidRPr="02993EF5">
              <w:rPr>
                <w:rFonts w:eastAsia="Arial"/>
                <w:sz w:val="24"/>
                <w:szCs w:val="24"/>
              </w:rPr>
              <w:t xml:space="preserve"> </w:t>
            </w:r>
            <w:r w:rsidR="48AAEE33" w:rsidRPr="02993EF5">
              <w:rPr>
                <w:rFonts w:eastAsia="Arial"/>
                <w:sz w:val="24"/>
                <w:szCs w:val="24"/>
              </w:rPr>
              <w:t>:</w:t>
            </w:r>
          </w:p>
          <w:p w14:paraId="03A09B5C" w14:textId="7720B0E9" w:rsidR="4C24E2CE" w:rsidRDefault="4C24E2CE" w:rsidP="00105E8C">
            <w:pPr>
              <w:spacing w:before="0" w:after="0"/>
              <w:jc w:val="both"/>
              <w:rPr>
                <w:rFonts w:eastAsia="Arial"/>
                <w:sz w:val="24"/>
                <w:szCs w:val="24"/>
                <w:lang w:val="fr-BE"/>
              </w:rPr>
            </w:pPr>
          </w:p>
          <w:p w14:paraId="662F3B13" w14:textId="77777777" w:rsidR="00105E8C" w:rsidRDefault="248CB88B" w:rsidP="00105E8C">
            <w:pPr>
              <w:spacing w:before="0" w:after="0"/>
              <w:jc w:val="both"/>
              <w:rPr>
                <w:rFonts w:eastAsia="Arial"/>
                <w:sz w:val="24"/>
                <w:szCs w:val="24"/>
              </w:rPr>
            </w:pPr>
            <w:r w:rsidRPr="02993EF5">
              <w:rPr>
                <w:rFonts w:eastAsia="Arial"/>
                <w:sz w:val="24"/>
                <w:szCs w:val="24"/>
              </w:rPr>
              <w:t xml:space="preserve">Je suis effectivement au courant de ces informations, mais j'ai également constaté que le gouvernement brésilien les </w:t>
            </w:r>
            <w:r w:rsidR="3779ED28" w:rsidRPr="02993EF5">
              <w:rPr>
                <w:rFonts w:eastAsia="Arial"/>
                <w:sz w:val="24"/>
                <w:szCs w:val="24"/>
              </w:rPr>
              <w:t>a démenties</w:t>
            </w:r>
            <w:r w:rsidRPr="02993EF5">
              <w:rPr>
                <w:rFonts w:eastAsia="Arial"/>
                <w:sz w:val="24"/>
                <w:szCs w:val="24"/>
              </w:rPr>
              <w:t xml:space="preserve"> et</w:t>
            </w:r>
            <w:r w:rsidR="62E60823" w:rsidRPr="02993EF5">
              <w:rPr>
                <w:rFonts w:eastAsia="Arial"/>
                <w:sz w:val="24"/>
                <w:szCs w:val="24"/>
              </w:rPr>
              <w:t xml:space="preserve"> a</w:t>
            </w:r>
            <w:r w:rsidRPr="02993EF5">
              <w:rPr>
                <w:rFonts w:eastAsia="Arial"/>
                <w:sz w:val="24"/>
                <w:szCs w:val="24"/>
              </w:rPr>
              <w:t xml:space="preserve"> affirm</w:t>
            </w:r>
            <w:r w:rsidR="02A1CD66" w:rsidRPr="02993EF5">
              <w:rPr>
                <w:rFonts w:eastAsia="Arial"/>
                <w:sz w:val="24"/>
                <w:szCs w:val="24"/>
              </w:rPr>
              <w:t>é</w:t>
            </w:r>
            <w:r w:rsidRPr="02993EF5">
              <w:rPr>
                <w:rFonts w:eastAsia="Arial"/>
                <w:sz w:val="24"/>
                <w:szCs w:val="24"/>
              </w:rPr>
              <w:t xml:space="preserve"> que la construction de la route s'inscrit dans un plan antérieur de développement de cette région. Comme vous, je suis très préoccupé par la déforestation en Amazonie. Cependant, je pense qu’il est important de prendre en compte une vision plus large de la politique climatique brésilienne. À l’approche de la COP</w:t>
            </w:r>
            <w:r w:rsidR="121B1F9A" w:rsidRPr="02993EF5">
              <w:rPr>
                <w:rFonts w:eastAsia="Arial"/>
                <w:sz w:val="24"/>
                <w:szCs w:val="24"/>
              </w:rPr>
              <w:t>30</w:t>
            </w:r>
            <w:r w:rsidRPr="02993EF5">
              <w:rPr>
                <w:rFonts w:eastAsia="Arial"/>
                <w:sz w:val="24"/>
                <w:szCs w:val="24"/>
              </w:rPr>
              <w:t xml:space="preserve"> à Belém, le Brésil a été l’un des </w:t>
            </w:r>
            <w:r w:rsidRPr="02993EF5">
              <w:rPr>
                <w:rFonts w:eastAsia="Arial"/>
                <w:sz w:val="24"/>
                <w:szCs w:val="24"/>
              </w:rPr>
              <w:lastRenderedPageBreak/>
              <w:t>premiers pays à soumettre</w:t>
            </w:r>
            <w:r w:rsidR="06D43D31" w:rsidRPr="02993EF5">
              <w:rPr>
                <w:rFonts w:eastAsia="Arial"/>
                <w:sz w:val="24"/>
                <w:szCs w:val="24"/>
              </w:rPr>
              <w:t xml:space="preserve"> </w:t>
            </w:r>
            <w:r w:rsidRPr="02993EF5">
              <w:rPr>
                <w:rFonts w:eastAsia="Arial"/>
                <w:sz w:val="24"/>
                <w:szCs w:val="24"/>
              </w:rPr>
              <w:t>s</w:t>
            </w:r>
            <w:r w:rsidR="2C68E0C7" w:rsidRPr="02993EF5">
              <w:rPr>
                <w:rFonts w:eastAsia="Arial"/>
                <w:sz w:val="24"/>
                <w:szCs w:val="24"/>
              </w:rPr>
              <w:t>a</w:t>
            </w:r>
            <w:r w:rsidRPr="02993EF5">
              <w:rPr>
                <w:rFonts w:eastAsia="Arial"/>
                <w:sz w:val="24"/>
                <w:szCs w:val="24"/>
              </w:rPr>
              <w:t xml:space="preserve"> nouvel</w:t>
            </w:r>
            <w:r w:rsidR="3DD5AB7A" w:rsidRPr="02993EF5">
              <w:rPr>
                <w:rFonts w:eastAsia="Arial"/>
                <w:sz w:val="24"/>
                <w:szCs w:val="24"/>
              </w:rPr>
              <w:t>le</w:t>
            </w:r>
            <w:r w:rsidRPr="02993EF5">
              <w:rPr>
                <w:rFonts w:eastAsia="Arial"/>
                <w:sz w:val="24"/>
                <w:szCs w:val="24"/>
              </w:rPr>
              <w:t xml:space="preserve"> </w:t>
            </w:r>
            <w:r w:rsidR="4C863C32" w:rsidRPr="02993EF5">
              <w:rPr>
                <w:rFonts w:eastAsia="Arial"/>
                <w:sz w:val="24"/>
                <w:szCs w:val="24"/>
              </w:rPr>
              <w:t>contribution déterminée au niveau national</w:t>
            </w:r>
            <w:r w:rsidRPr="02993EF5">
              <w:rPr>
                <w:rFonts w:eastAsia="Arial"/>
                <w:sz w:val="24"/>
                <w:szCs w:val="24"/>
              </w:rPr>
              <w:t xml:space="preserve"> pour la période allant jusqu’en 2035 dans le cadre de l’Accord de Paris. Cet objectif </w:t>
            </w:r>
            <w:r w:rsidR="71E5186B" w:rsidRPr="02993EF5">
              <w:rPr>
                <w:rFonts w:eastAsia="Arial"/>
                <w:sz w:val="24"/>
                <w:szCs w:val="24"/>
              </w:rPr>
              <w:t xml:space="preserve">climatique </w:t>
            </w:r>
            <w:r w:rsidRPr="02993EF5">
              <w:rPr>
                <w:rFonts w:eastAsia="Arial"/>
                <w:sz w:val="24"/>
                <w:szCs w:val="24"/>
              </w:rPr>
              <w:t>est l’expression de l’ensemble de leur vision, de leurs objectifs et de leurs</w:t>
            </w:r>
            <w:r w:rsidR="13451BE2" w:rsidRPr="02993EF5">
              <w:rPr>
                <w:rFonts w:eastAsia="Arial"/>
                <w:sz w:val="24"/>
                <w:szCs w:val="24"/>
              </w:rPr>
              <w:t xml:space="preserve"> mesures</w:t>
            </w:r>
            <w:r w:rsidRPr="02993EF5">
              <w:rPr>
                <w:rFonts w:eastAsia="Arial"/>
                <w:sz w:val="24"/>
                <w:szCs w:val="24"/>
              </w:rPr>
              <w:t xml:space="preserve"> politiques. Ils proposent un objectif pour le Brésil de réduction de 59 à 67 % des émissions de gaz à effet de serre d’ici 2035 par rapport aux niveaux de 2005. Cet objectif est un objectif de réduction absolu et doit être suivi d’un Plan </w:t>
            </w:r>
            <w:r w:rsidR="28945F7D" w:rsidRPr="02993EF5">
              <w:rPr>
                <w:rFonts w:eastAsia="Arial"/>
                <w:sz w:val="24"/>
                <w:szCs w:val="24"/>
              </w:rPr>
              <w:t>N</w:t>
            </w:r>
            <w:r w:rsidRPr="02993EF5">
              <w:rPr>
                <w:rFonts w:eastAsia="Arial"/>
                <w:sz w:val="24"/>
                <w:szCs w:val="24"/>
              </w:rPr>
              <w:t>ational</w:t>
            </w:r>
            <w:r w:rsidR="35CB8C07" w:rsidRPr="02993EF5">
              <w:rPr>
                <w:rFonts w:eastAsia="Arial"/>
                <w:sz w:val="24"/>
                <w:szCs w:val="24"/>
              </w:rPr>
              <w:t xml:space="preserve"> </w:t>
            </w:r>
            <w:r w:rsidR="141DB7F0" w:rsidRPr="02993EF5">
              <w:rPr>
                <w:rFonts w:eastAsia="Arial"/>
                <w:sz w:val="24"/>
                <w:szCs w:val="24"/>
              </w:rPr>
              <w:t>C</w:t>
            </w:r>
            <w:r w:rsidR="35CB8C07" w:rsidRPr="02993EF5">
              <w:rPr>
                <w:rFonts w:eastAsia="Arial"/>
                <w:sz w:val="24"/>
                <w:szCs w:val="24"/>
              </w:rPr>
              <w:t>limatique</w:t>
            </w:r>
            <w:r w:rsidRPr="02993EF5">
              <w:rPr>
                <w:rFonts w:eastAsia="Arial"/>
                <w:sz w:val="24"/>
                <w:szCs w:val="24"/>
              </w:rPr>
              <w:t xml:space="preserve"> de mise en œuvre. Nous estimons que les chiffres élevés dans cette « fourchette »</w:t>
            </w:r>
            <w:r w:rsidR="26CAE33B" w:rsidRPr="02993EF5">
              <w:rPr>
                <w:rFonts w:eastAsia="Arial"/>
                <w:sz w:val="24"/>
                <w:szCs w:val="24"/>
              </w:rPr>
              <w:t>,</w:t>
            </w:r>
            <w:r w:rsidRPr="02993EF5">
              <w:rPr>
                <w:rFonts w:eastAsia="Arial"/>
                <w:sz w:val="24"/>
                <w:szCs w:val="24"/>
              </w:rPr>
              <w:t xml:space="preserve"> en particulier</w:t>
            </w:r>
            <w:r w:rsidR="7E8AEC15" w:rsidRPr="02993EF5">
              <w:rPr>
                <w:rFonts w:eastAsia="Arial"/>
                <w:sz w:val="24"/>
                <w:szCs w:val="24"/>
              </w:rPr>
              <w:t>,</w:t>
            </w:r>
            <w:r w:rsidRPr="02993EF5">
              <w:rPr>
                <w:rFonts w:eastAsia="Arial"/>
                <w:sz w:val="24"/>
                <w:szCs w:val="24"/>
              </w:rPr>
              <w:t xml:space="preserve"> placent le Brésil sur la voie de la neutralité climatique. Cela correspond à l’ambition de l’UE et de ses États membres. Il est également important que le Brésil indique clairement dans son plan qu’il entend déployer des efforts coordonnés et continus pour réduire la déforestation à zéro en luttant contre la déforestation illégale et, dans le cas de projets de déforestation légalement autorisés, en la compensant par des projets forestiers supplémentaires.</w:t>
            </w:r>
          </w:p>
          <w:p w14:paraId="64CD5219" w14:textId="77777777" w:rsidR="00105E8C" w:rsidRDefault="00105E8C" w:rsidP="00105E8C">
            <w:pPr>
              <w:spacing w:before="0" w:after="0"/>
              <w:jc w:val="both"/>
              <w:rPr>
                <w:sz w:val="24"/>
                <w:szCs w:val="24"/>
              </w:rPr>
            </w:pPr>
          </w:p>
          <w:p w14:paraId="2F44A30F" w14:textId="3CFA2E41" w:rsidR="29C079F1" w:rsidRDefault="29C079F1" w:rsidP="00105E8C">
            <w:pPr>
              <w:spacing w:before="0" w:after="0"/>
              <w:jc w:val="both"/>
              <w:rPr>
                <w:rFonts w:eastAsia="Arial"/>
                <w:sz w:val="24"/>
                <w:szCs w:val="24"/>
              </w:rPr>
            </w:pPr>
            <w:r w:rsidRPr="02993EF5">
              <w:rPr>
                <w:sz w:val="24"/>
                <w:szCs w:val="24"/>
              </w:rPr>
              <w:t xml:space="preserve">Nous espérons avoir un bon dialogue lors de la COP de Belém entre les pays </w:t>
            </w:r>
            <w:r w:rsidR="62169280" w:rsidRPr="02993EF5">
              <w:rPr>
                <w:sz w:val="24"/>
                <w:szCs w:val="24"/>
              </w:rPr>
              <w:t>à propos de</w:t>
            </w:r>
            <w:r w:rsidRPr="02993EF5">
              <w:rPr>
                <w:sz w:val="24"/>
                <w:szCs w:val="24"/>
              </w:rPr>
              <w:t xml:space="preserve"> leurs objectifs climatiques nationaux (y compris les objectifs et les politiques de lutte contre la déforestation) et sur la manière dont leur niveau collectif peut être aligné sur l’objectif de température de l’Accord de Paris. En ce qui concerne les aspects concrets et logistiques de l'organisation de la COP30 à Belém, </w:t>
            </w:r>
            <w:r w:rsidR="705F3C72" w:rsidRPr="02993EF5">
              <w:rPr>
                <w:sz w:val="24"/>
                <w:szCs w:val="24"/>
              </w:rPr>
              <w:t>la</w:t>
            </w:r>
            <w:r w:rsidRPr="02993EF5">
              <w:rPr>
                <w:sz w:val="24"/>
                <w:szCs w:val="24"/>
              </w:rPr>
              <w:t xml:space="preserve"> Belgique</w:t>
            </w:r>
            <w:r w:rsidR="7D43C59F" w:rsidRPr="02993EF5">
              <w:rPr>
                <w:sz w:val="24"/>
                <w:szCs w:val="24"/>
              </w:rPr>
              <w:t xml:space="preserve"> demande</w:t>
            </w:r>
            <w:r w:rsidRPr="02993EF5">
              <w:rPr>
                <w:sz w:val="24"/>
                <w:szCs w:val="24"/>
              </w:rPr>
              <w:t xml:space="preserve"> </w:t>
            </w:r>
            <w:r w:rsidR="7254711A" w:rsidRPr="02993EF5">
              <w:rPr>
                <w:sz w:val="24"/>
                <w:szCs w:val="24"/>
              </w:rPr>
              <w:t>en tant que membre</w:t>
            </w:r>
            <w:r w:rsidRPr="02993EF5">
              <w:rPr>
                <w:sz w:val="24"/>
                <w:szCs w:val="24"/>
              </w:rPr>
              <w:t xml:space="preserve"> de l'UE,</w:t>
            </w:r>
            <w:r w:rsidR="1F2096A8" w:rsidRPr="02993EF5">
              <w:rPr>
                <w:sz w:val="24"/>
                <w:szCs w:val="24"/>
              </w:rPr>
              <w:t xml:space="preserve"> </w:t>
            </w:r>
            <w:r w:rsidRPr="02993EF5">
              <w:rPr>
                <w:sz w:val="24"/>
                <w:szCs w:val="24"/>
              </w:rPr>
              <w:t xml:space="preserve">cette année également, une transparence totale sur l'accord en </w:t>
            </w:r>
            <w:r w:rsidR="08502493" w:rsidRPr="02993EF5">
              <w:rPr>
                <w:sz w:val="24"/>
                <w:szCs w:val="24"/>
              </w:rPr>
              <w:t>cours de conclusion</w:t>
            </w:r>
            <w:r w:rsidRPr="02993EF5">
              <w:rPr>
                <w:sz w:val="24"/>
                <w:szCs w:val="24"/>
              </w:rPr>
              <w:t xml:space="preserve"> entre le Secrétariat de la Convention Climat et le Brésil</w:t>
            </w:r>
            <w:r w:rsidR="6B4C8AFA" w:rsidRPr="02993EF5">
              <w:rPr>
                <w:sz w:val="24"/>
                <w:szCs w:val="24"/>
              </w:rPr>
              <w:t xml:space="preserve">. La Belgique, par le biais </w:t>
            </w:r>
            <w:r w:rsidRPr="02993EF5">
              <w:rPr>
                <w:sz w:val="24"/>
                <w:szCs w:val="24"/>
              </w:rPr>
              <w:t>de l’UE, n’hésiter</w:t>
            </w:r>
            <w:r w:rsidR="1771D73F" w:rsidRPr="02993EF5">
              <w:rPr>
                <w:sz w:val="24"/>
                <w:szCs w:val="24"/>
              </w:rPr>
              <w:t>a</w:t>
            </w:r>
            <w:r w:rsidRPr="02993EF5">
              <w:rPr>
                <w:sz w:val="24"/>
                <w:szCs w:val="24"/>
              </w:rPr>
              <w:t xml:space="preserve"> pas à faire part aux autorités brésiliennes de toute préoccupation qui pourrait survenir concernant l’organisation de la COP30 à Belém.</w:t>
            </w:r>
          </w:p>
          <w:p w14:paraId="2136AC25" w14:textId="27181585" w:rsidR="3CA89A85" w:rsidRDefault="3CA89A85" w:rsidP="00105E8C">
            <w:pPr>
              <w:spacing w:before="0" w:after="0"/>
              <w:jc w:val="both"/>
              <w:rPr>
                <w:rFonts w:eastAsia="Arial"/>
                <w:sz w:val="24"/>
                <w:szCs w:val="24"/>
              </w:rPr>
            </w:pPr>
          </w:p>
          <w:p w14:paraId="4CCC06E4" w14:textId="44AE0034" w:rsidR="49AC8130" w:rsidRDefault="49AC8130" w:rsidP="00105E8C">
            <w:pPr>
              <w:spacing w:before="0" w:after="0"/>
              <w:jc w:val="both"/>
              <w:rPr>
                <w:rFonts w:eastAsia="Arial"/>
                <w:sz w:val="24"/>
                <w:szCs w:val="24"/>
              </w:rPr>
            </w:pPr>
            <w:r w:rsidRPr="02993EF5">
              <w:rPr>
                <w:rFonts w:eastAsia="Arial"/>
                <w:sz w:val="24"/>
                <w:szCs w:val="24"/>
              </w:rPr>
              <w:lastRenderedPageBreak/>
              <w:t xml:space="preserve">La Belgique est fortement engagée en faveur du multilatéralisme, </w:t>
            </w:r>
            <w:r w:rsidR="1744494F" w:rsidRPr="02993EF5">
              <w:rPr>
                <w:rFonts w:eastAsia="Arial"/>
                <w:sz w:val="24"/>
                <w:szCs w:val="24"/>
              </w:rPr>
              <w:t>y compris</w:t>
            </w:r>
            <w:r w:rsidRPr="02993EF5">
              <w:rPr>
                <w:rFonts w:eastAsia="Arial"/>
                <w:sz w:val="24"/>
                <w:szCs w:val="24"/>
              </w:rPr>
              <w:t xml:space="preserve"> par le respect et la mise en œuvre des accords conclus dans le cadre de l’Accord de Paris. Cela comprend également des engagements pour lutter contre la déforestation. Cela justifie notre participation à la COP30.</w:t>
            </w:r>
          </w:p>
          <w:p w14:paraId="58F1A6D8" w14:textId="77777777" w:rsidR="00A90195" w:rsidRPr="00E52DDB" w:rsidRDefault="00A90195" w:rsidP="00105E8C">
            <w:pPr>
              <w:spacing w:before="0" w:after="0"/>
              <w:jc w:val="both"/>
              <w:rPr>
                <w:rFonts w:eastAsia="Arial"/>
                <w:sz w:val="24"/>
                <w:szCs w:val="24"/>
                <w:lang w:val="fr-BE"/>
              </w:rPr>
            </w:pPr>
          </w:p>
          <w:p w14:paraId="499A83C3" w14:textId="77777777" w:rsidR="00A90195" w:rsidRPr="00E52DDB" w:rsidRDefault="00A90195" w:rsidP="00105E8C">
            <w:pPr>
              <w:spacing w:before="0" w:after="0"/>
              <w:jc w:val="both"/>
              <w:rPr>
                <w:rFonts w:eastAsia="Arial"/>
                <w:sz w:val="24"/>
                <w:szCs w:val="24"/>
                <w:lang w:val="fr-BE"/>
              </w:rPr>
            </w:pPr>
          </w:p>
          <w:p w14:paraId="47BD9AC5" w14:textId="77777777" w:rsidR="00A90195" w:rsidRPr="00E52DDB" w:rsidRDefault="00A90195" w:rsidP="00105E8C">
            <w:pPr>
              <w:spacing w:before="0" w:after="0"/>
              <w:jc w:val="both"/>
              <w:rPr>
                <w:rFonts w:eastAsia="Arial"/>
                <w:sz w:val="24"/>
                <w:szCs w:val="24"/>
                <w:lang w:val="fr-BE"/>
              </w:rPr>
            </w:pPr>
          </w:p>
          <w:p w14:paraId="7867A7A1" w14:textId="191AA9AD" w:rsidR="00703AEE" w:rsidRPr="00E52DDB" w:rsidRDefault="00703AEE" w:rsidP="00105E8C">
            <w:pPr>
              <w:spacing w:before="0" w:after="0"/>
              <w:jc w:val="both"/>
              <w:rPr>
                <w:rFonts w:eastAsia="Arial"/>
                <w:sz w:val="24"/>
                <w:szCs w:val="24"/>
                <w:lang w:val="fr-BE"/>
              </w:rPr>
            </w:pPr>
          </w:p>
          <w:p w14:paraId="3FA0F277" w14:textId="396F0F78" w:rsidR="00703AEE" w:rsidRPr="00E52DDB" w:rsidRDefault="00703AEE" w:rsidP="00105E8C">
            <w:pPr>
              <w:spacing w:before="0" w:after="0"/>
              <w:jc w:val="both"/>
              <w:rPr>
                <w:rFonts w:eastAsia="Arial"/>
                <w:sz w:val="24"/>
                <w:szCs w:val="24"/>
                <w:lang w:val="fr-BE"/>
              </w:rPr>
            </w:pPr>
          </w:p>
          <w:p w14:paraId="7D60A954" w14:textId="55A745EE" w:rsidR="00703AEE" w:rsidRPr="00E52DDB" w:rsidRDefault="003445DD" w:rsidP="00105E8C">
            <w:pPr>
              <w:spacing w:before="0" w:after="0"/>
              <w:ind w:right="-1"/>
              <w:jc w:val="both"/>
              <w:rPr>
                <w:rFonts w:eastAsia="Arial"/>
                <w:b/>
                <w:bCs/>
                <w:sz w:val="24"/>
                <w:szCs w:val="24"/>
              </w:rPr>
            </w:pPr>
            <w:r w:rsidRPr="02993EF5">
              <w:rPr>
                <w:rFonts w:eastAsia="Arial"/>
                <w:b/>
                <w:bCs/>
                <w:sz w:val="24"/>
                <w:szCs w:val="24"/>
                <w:lang w:val="fr-BE"/>
              </w:rPr>
              <w:t>L</w:t>
            </w:r>
            <w:r w:rsidR="0071200D" w:rsidRPr="02993EF5">
              <w:rPr>
                <w:rFonts w:eastAsia="Arial"/>
                <w:b/>
                <w:bCs/>
                <w:sz w:val="24"/>
                <w:szCs w:val="24"/>
                <w:lang w:val="fr-BE"/>
              </w:rPr>
              <w:t>e Vice-Premier Ministre et</w:t>
            </w:r>
            <w:r w:rsidRPr="02993EF5">
              <w:rPr>
                <w:rFonts w:eastAsia="Arial"/>
                <w:b/>
                <w:bCs/>
                <w:sz w:val="24"/>
                <w:szCs w:val="24"/>
                <w:lang w:val="fr-BE"/>
              </w:rPr>
              <w:t xml:space="preserve"> </w:t>
            </w:r>
            <w:r w:rsidR="00745C64" w:rsidRPr="02993EF5">
              <w:rPr>
                <w:rFonts w:eastAsia="Arial"/>
                <w:b/>
                <w:bCs/>
                <w:sz w:val="24"/>
                <w:szCs w:val="24"/>
                <w:lang w:val="fr-BE"/>
              </w:rPr>
              <w:t xml:space="preserve">Ministre des Affaires étrangères, des Affaires européennes et </w:t>
            </w:r>
            <w:r w:rsidR="0071200D" w:rsidRPr="02993EF5">
              <w:rPr>
                <w:rFonts w:eastAsia="Arial"/>
                <w:b/>
                <w:bCs/>
                <w:sz w:val="24"/>
                <w:szCs w:val="24"/>
                <w:lang w:val="fr-BE"/>
              </w:rPr>
              <w:t>de la Coopération au développement.</w:t>
            </w:r>
          </w:p>
        </w:tc>
      </w:tr>
    </w:tbl>
    <w:p w14:paraId="5A770DA3" w14:textId="77777777" w:rsidR="00703AEE" w:rsidRPr="00E52DDB" w:rsidRDefault="00703AEE" w:rsidP="00105E8C">
      <w:pPr>
        <w:spacing w:before="0" w:after="0"/>
        <w:ind w:right="-1"/>
        <w:jc w:val="both"/>
        <w:outlineLvl w:val="0"/>
        <w:rPr>
          <w:rFonts w:asciiTheme="minorHAnsi" w:hAnsiTheme="minorHAnsi"/>
          <w:b/>
          <w:sz w:val="28"/>
          <w:szCs w:val="28"/>
          <w:lang w:val="fr-BE"/>
        </w:rPr>
      </w:pPr>
    </w:p>
    <w:p w14:paraId="023C19AF" w14:textId="74AC926A" w:rsidR="3CA89A85" w:rsidRDefault="3CA89A85" w:rsidP="00105E8C">
      <w:pPr>
        <w:spacing w:before="0" w:after="0"/>
        <w:ind w:right="-1"/>
        <w:jc w:val="both"/>
        <w:outlineLvl w:val="0"/>
        <w:rPr>
          <w:rFonts w:asciiTheme="minorHAnsi" w:hAnsiTheme="minorHAnsi"/>
          <w:b/>
          <w:bCs/>
          <w:sz w:val="28"/>
          <w:szCs w:val="28"/>
          <w:lang w:val="fr-BE"/>
        </w:rPr>
      </w:pPr>
    </w:p>
    <w:p w14:paraId="5BAFF467" w14:textId="6FBA4C36" w:rsidR="008A65FE" w:rsidRPr="00881D17" w:rsidRDefault="0071200D" w:rsidP="00381648">
      <w:pPr>
        <w:spacing w:before="0" w:after="0"/>
        <w:jc w:val="center"/>
        <w:rPr>
          <w:rFonts w:asciiTheme="minorHAnsi" w:hAnsiTheme="minorHAnsi"/>
          <w:b/>
          <w:bCs/>
          <w:sz w:val="28"/>
          <w:szCs w:val="28"/>
        </w:rPr>
      </w:pPr>
      <w:r>
        <w:rPr>
          <w:rFonts w:asciiTheme="minorHAnsi" w:hAnsiTheme="minorHAnsi"/>
          <w:b/>
          <w:bCs/>
          <w:sz w:val="28"/>
          <w:szCs w:val="28"/>
        </w:rPr>
        <w:t>Maxime Prévot</w:t>
      </w:r>
    </w:p>
    <w:sectPr w:rsidR="008A65FE" w:rsidRPr="00881D17" w:rsidSect="009B38AC">
      <w:pgSz w:w="12240" w:h="15840"/>
      <w:pgMar w:top="719"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9D181" w14:textId="77777777" w:rsidR="00F70E33" w:rsidRDefault="00F70E33" w:rsidP="00745C64">
      <w:pPr>
        <w:spacing w:before="0" w:after="0"/>
      </w:pPr>
      <w:r>
        <w:separator/>
      </w:r>
    </w:p>
  </w:endnote>
  <w:endnote w:type="continuationSeparator" w:id="0">
    <w:p w14:paraId="43FBCEFF" w14:textId="77777777" w:rsidR="00F70E33" w:rsidRDefault="00F70E33" w:rsidP="00745C64">
      <w:pPr>
        <w:spacing w:before="0" w:after="0"/>
      </w:pPr>
      <w:r>
        <w:continuationSeparator/>
      </w:r>
    </w:p>
  </w:endnote>
  <w:endnote w:type="continuationNotice" w:id="1">
    <w:p w14:paraId="0C15B9A4" w14:textId="77777777" w:rsidR="00F70E33" w:rsidRDefault="00F70E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8FE01" w14:textId="77777777" w:rsidR="00F70E33" w:rsidRDefault="00F70E33" w:rsidP="00745C64">
      <w:pPr>
        <w:spacing w:before="0" w:after="0"/>
      </w:pPr>
      <w:r>
        <w:separator/>
      </w:r>
    </w:p>
  </w:footnote>
  <w:footnote w:type="continuationSeparator" w:id="0">
    <w:p w14:paraId="384FE43A" w14:textId="77777777" w:rsidR="00F70E33" w:rsidRDefault="00F70E33" w:rsidP="00745C64">
      <w:pPr>
        <w:spacing w:before="0" w:after="0"/>
      </w:pPr>
      <w:r>
        <w:continuationSeparator/>
      </w:r>
    </w:p>
  </w:footnote>
  <w:footnote w:type="continuationNotice" w:id="1">
    <w:p w14:paraId="70F7948C" w14:textId="77777777" w:rsidR="00F70E33" w:rsidRDefault="00F70E3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94873"/>
    <w:multiLevelType w:val="hybridMultilevel"/>
    <w:tmpl w:val="FFFFFFFF"/>
    <w:lvl w:ilvl="0" w:tplc="C068EB08">
      <w:start w:val="1"/>
      <w:numFmt w:val="lowerRoman"/>
      <w:lvlText w:val="iii)"/>
      <w:lvlJc w:val="right"/>
      <w:pPr>
        <w:ind w:left="720" w:hanging="360"/>
      </w:pPr>
    </w:lvl>
    <w:lvl w:ilvl="1" w:tplc="35E87E04">
      <w:start w:val="1"/>
      <w:numFmt w:val="lowerLetter"/>
      <w:lvlText w:val="%2."/>
      <w:lvlJc w:val="left"/>
      <w:pPr>
        <w:ind w:left="1440" w:hanging="360"/>
      </w:pPr>
    </w:lvl>
    <w:lvl w:ilvl="2" w:tplc="F85C9444">
      <w:start w:val="1"/>
      <w:numFmt w:val="lowerRoman"/>
      <w:lvlText w:val="%3."/>
      <w:lvlJc w:val="right"/>
      <w:pPr>
        <w:ind w:left="2160" w:hanging="180"/>
      </w:pPr>
    </w:lvl>
    <w:lvl w:ilvl="3" w:tplc="78F83C48">
      <w:start w:val="1"/>
      <w:numFmt w:val="decimal"/>
      <w:lvlText w:val="%4."/>
      <w:lvlJc w:val="left"/>
      <w:pPr>
        <w:ind w:left="2880" w:hanging="360"/>
      </w:pPr>
    </w:lvl>
    <w:lvl w:ilvl="4" w:tplc="18D2B084">
      <w:start w:val="1"/>
      <w:numFmt w:val="lowerLetter"/>
      <w:lvlText w:val="%5."/>
      <w:lvlJc w:val="left"/>
      <w:pPr>
        <w:ind w:left="3600" w:hanging="360"/>
      </w:pPr>
    </w:lvl>
    <w:lvl w:ilvl="5" w:tplc="5C9E8994">
      <w:start w:val="1"/>
      <w:numFmt w:val="lowerRoman"/>
      <w:lvlText w:val="%6."/>
      <w:lvlJc w:val="right"/>
      <w:pPr>
        <w:ind w:left="4320" w:hanging="180"/>
      </w:pPr>
    </w:lvl>
    <w:lvl w:ilvl="6" w:tplc="7728DD22">
      <w:start w:val="1"/>
      <w:numFmt w:val="decimal"/>
      <w:lvlText w:val="%7."/>
      <w:lvlJc w:val="left"/>
      <w:pPr>
        <w:ind w:left="5040" w:hanging="360"/>
      </w:pPr>
    </w:lvl>
    <w:lvl w:ilvl="7" w:tplc="19E835F6">
      <w:start w:val="1"/>
      <w:numFmt w:val="lowerLetter"/>
      <w:lvlText w:val="%8."/>
      <w:lvlJc w:val="left"/>
      <w:pPr>
        <w:ind w:left="5760" w:hanging="360"/>
      </w:pPr>
    </w:lvl>
    <w:lvl w:ilvl="8" w:tplc="809E95BA">
      <w:start w:val="1"/>
      <w:numFmt w:val="lowerRoman"/>
      <w:lvlText w:val="%9."/>
      <w:lvlJc w:val="right"/>
      <w:pPr>
        <w:ind w:left="6480" w:hanging="180"/>
      </w:pPr>
    </w:lvl>
  </w:abstractNum>
  <w:num w:numId="1" w16cid:durableId="1674599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EE"/>
    <w:rsid w:val="000057FB"/>
    <w:rsid w:val="00035B19"/>
    <w:rsid w:val="000374C4"/>
    <w:rsid w:val="00105E8C"/>
    <w:rsid w:val="00142B89"/>
    <w:rsid w:val="00175F15"/>
    <w:rsid w:val="00193F16"/>
    <w:rsid w:val="001A418B"/>
    <w:rsid w:val="001B43F9"/>
    <w:rsid w:val="001E516E"/>
    <w:rsid w:val="00245AE2"/>
    <w:rsid w:val="002B352B"/>
    <w:rsid w:val="002B65B4"/>
    <w:rsid w:val="00325713"/>
    <w:rsid w:val="003445DD"/>
    <w:rsid w:val="00381648"/>
    <w:rsid w:val="003A1D6A"/>
    <w:rsid w:val="003B5541"/>
    <w:rsid w:val="003B5FFE"/>
    <w:rsid w:val="003F7310"/>
    <w:rsid w:val="00413209"/>
    <w:rsid w:val="004E03A5"/>
    <w:rsid w:val="00521BEA"/>
    <w:rsid w:val="005669B6"/>
    <w:rsid w:val="00590979"/>
    <w:rsid w:val="005A0622"/>
    <w:rsid w:val="005B1C80"/>
    <w:rsid w:val="00630AEC"/>
    <w:rsid w:val="00657556"/>
    <w:rsid w:val="0068297D"/>
    <w:rsid w:val="0068307C"/>
    <w:rsid w:val="00703AEE"/>
    <w:rsid w:val="0071200D"/>
    <w:rsid w:val="00745C64"/>
    <w:rsid w:val="00786B20"/>
    <w:rsid w:val="007A58C7"/>
    <w:rsid w:val="007C5650"/>
    <w:rsid w:val="007D716B"/>
    <w:rsid w:val="007E708C"/>
    <w:rsid w:val="00800162"/>
    <w:rsid w:val="0081105D"/>
    <w:rsid w:val="00811661"/>
    <w:rsid w:val="0084616A"/>
    <w:rsid w:val="00881D17"/>
    <w:rsid w:val="00882973"/>
    <w:rsid w:val="008864AA"/>
    <w:rsid w:val="008A65FE"/>
    <w:rsid w:val="008F4F84"/>
    <w:rsid w:val="008F616B"/>
    <w:rsid w:val="00940BAD"/>
    <w:rsid w:val="00985605"/>
    <w:rsid w:val="009B38AC"/>
    <w:rsid w:val="009F4495"/>
    <w:rsid w:val="00A54F90"/>
    <w:rsid w:val="00A90195"/>
    <w:rsid w:val="00AC67C8"/>
    <w:rsid w:val="00AE6CA9"/>
    <w:rsid w:val="00AF252F"/>
    <w:rsid w:val="00AF6F43"/>
    <w:rsid w:val="00B00356"/>
    <w:rsid w:val="00B539C5"/>
    <w:rsid w:val="00B77A87"/>
    <w:rsid w:val="00B80D3E"/>
    <w:rsid w:val="00BA648C"/>
    <w:rsid w:val="00BC71B3"/>
    <w:rsid w:val="00C43B8D"/>
    <w:rsid w:val="00C81170"/>
    <w:rsid w:val="00D30C96"/>
    <w:rsid w:val="00D5090E"/>
    <w:rsid w:val="00D5748D"/>
    <w:rsid w:val="00D80B23"/>
    <w:rsid w:val="00D83648"/>
    <w:rsid w:val="00D93437"/>
    <w:rsid w:val="00DA2922"/>
    <w:rsid w:val="00DF7277"/>
    <w:rsid w:val="00E25221"/>
    <w:rsid w:val="00E52DDB"/>
    <w:rsid w:val="00E855D5"/>
    <w:rsid w:val="00EC0E73"/>
    <w:rsid w:val="00F14EEF"/>
    <w:rsid w:val="00F15602"/>
    <w:rsid w:val="00F70E33"/>
    <w:rsid w:val="00FF10E5"/>
    <w:rsid w:val="01553743"/>
    <w:rsid w:val="02993EF5"/>
    <w:rsid w:val="02A1CD66"/>
    <w:rsid w:val="03F62E0F"/>
    <w:rsid w:val="06D43D31"/>
    <w:rsid w:val="08502493"/>
    <w:rsid w:val="0968C403"/>
    <w:rsid w:val="121B1F9A"/>
    <w:rsid w:val="13451BE2"/>
    <w:rsid w:val="141DB7F0"/>
    <w:rsid w:val="1744494F"/>
    <w:rsid w:val="1771D73F"/>
    <w:rsid w:val="1B90563E"/>
    <w:rsid w:val="1D7F99A5"/>
    <w:rsid w:val="1F2096A8"/>
    <w:rsid w:val="248CB88B"/>
    <w:rsid w:val="26526489"/>
    <w:rsid w:val="269DF785"/>
    <w:rsid w:val="26CAE33B"/>
    <w:rsid w:val="28945F7D"/>
    <w:rsid w:val="29C079F1"/>
    <w:rsid w:val="2C68E0C7"/>
    <w:rsid w:val="2D215922"/>
    <w:rsid w:val="3286768F"/>
    <w:rsid w:val="35CB8C07"/>
    <w:rsid w:val="3779ED28"/>
    <w:rsid w:val="3CA89A85"/>
    <w:rsid w:val="3DD5AB7A"/>
    <w:rsid w:val="3F3E07D0"/>
    <w:rsid w:val="42C4393B"/>
    <w:rsid w:val="48AAEE33"/>
    <w:rsid w:val="49AC8130"/>
    <w:rsid w:val="4B5C9149"/>
    <w:rsid w:val="4C24E2CE"/>
    <w:rsid w:val="4C863C32"/>
    <w:rsid w:val="4D3B0EFE"/>
    <w:rsid w:val="5FAA9607"/>
    <w:rsid w:val="62169280"/>
    <w:rsid w:val="62AF1254"/>
    <w:rsid w:val="62E60823"/>
    <w:rsid w:val="63A23D71"/>
    <w:rsid w:val="6B4C8AFA"/>
    <w:rsid w:val="705F3C72"/>
    <w:rsid w:val="71E5186B"/>
    <w:rsid w:val="7254711A"/>
    <w:rsid w:val="77FF66AB"/>
    <w:rsid w:val="7A0CDE4E"/>
    <w:rsid w:val="7BCF47AA"/>
    <w:rsid w:val="7D43C59F"/>
    <w:rsid w:val="7E8AEC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3A9C2"/>
  <w15:docId w15:val="{868D06D5-089F-4966-AC24-F3377D85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EE"/>
    <w:pPr>
      <w:spacing w:before="60" w:after="60" w:line="240" w:lineRule="auto"/>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703AEE"/>
  </w:style>
  <w:style w:type="paragraph" w:styleId="Header">
    <w:name w:val="header"/>
    <w:basedOn w:val="Normal"/>
    <w:link w:val="HeaderChar"/>
    <w:uiPriority w:val="99"/>
    <w:semiHidden/>
    <w:unhideWhenUsed/>
    <w:rsid w:val="00193F16"/>
    <w:pPr>
      <w:tabs>
        <w:tab w:val="center" w:pos="4680"/>
        <w:tab w:val="right" w:pos="9360"/>
      </w:tabs>
      <w:spacing w:before="0" w:after="0"/>
    </w:pPr>
  </w:style>
  <w:style w:type="character" w:customStyle="1" w:styleId="HeaderChar">
    <w:name w:val="Header Char"/>
    <w:basedOn w:val="DefaultParagraphFont"/>
    <w:link w:val="Header"/>
    <w:uiPriority w:val="99"/>
    <w:semiHidden/>
    <w:rsid w:val="00193F16"/>
    <w:rPr>
      <w:rFonts w:ascii="Arial" w:eastAsia="Times New Roman" w:hAnsi="Arial" w:cs="Arial"/>
      <w:lang w:val="fr-FR" w:eastAsia="fr-FR"/>
    </w:rPr>
  </w:style>
  <w:style w:type="paragraph" w:styleId="Footer">
    <w:name w:val="footer"/>
    <w:basedOn w:val="Normal"/>
    <w:link w:val="FooterChar"/>
    <w:uiPriority w:val="99"/>
    <w:semiHidden/>
    <w:unhideWhenUsed/>
    <w:rsid w:val="00193F16"/>
    <w:pPr>
      <w:tabs>
        <w:tab w:val="center" w:pos="4680"/>
        <w:tab w:val="right" w:pos="9360"/>
      </w:tabs>
      <w:spacing w:before="0" w:after="0"/>
    </w:pPr>
  </w:style>
  <w:style w:type="character" w:customStyle="1" w:styleId="FooterChar">
    <w:name w:val="Footer Char"/>
    <w:basedOn w:val="DefaultParagraphFont"/>
    <w:link w:val="Footer"/>
    <w:uiPriority w:val="99"/>
    <w:semiHidden/>
    <w:rsid w:val="00193F16"/>
    <w:rPr>
      <w:rFonts w:ascii="Arial" w:eastAsia="Times New Roman" w:hAnsi="Arial" w:cs="Arial"/>
      <w:lang w:val="fr-FR" w:eastAsia="fr-FR"/>
    </w:rPr>
  </w:style>
  <w:style w:type="paragraph" w:styleId="ListParagraph">
    <w:name w:val="List Paragraph"/>
    <w:basedOn w:val="Normal"/>
    <w:uiPriority w:val="34"/>
    <w:qFormat/>
    <w:rsid w:val="26526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074009">
      <w:bodyDiv w:val="1"/>
      <w:marLeft w:val="0"/>
      <w:marRight w:val="0"/>
      <w:marTop w:val="0"/>
      <w:marBottom w:val="0"/>
      <w:divBdr>
        <w:top w:val="none" w:sz="0" w:space="0" w:color="auto"/>
        <w:left w:val="none" w:sz="0" w:space="0" w:color="auto"/>
        <w:bottom w:val="none" w:sz="0" w:space="0" w:color="auto"/>
        <w:right w:val="none" w:sz="0" w:space="0" w:color="auto"/>
      </w:divBdr>
    </w:div>
    <w:div w:id="2117406121">
      <w:bodyDiv w:val="1"/>
      <w:marLeft w:val="0"/>
      <w:marRight w:val="0"/>
      <w:marTop w:val="0"/>
      <w:marBottom w:val="0"/>
      <w:divBdr>
        <w:top w:val="none" w:sz="0" w:space="0" w:color="auto"/>
        <w:left w:val="none" w:sz="0" w:space="0" w:color="auto"/>
        <w:bottom w:val="none" w:sz="0" w:space="0" w:color="auto"/>
        <w:right w:val="none" w:sz="0" w:space="0" w:color="auto"/>
      </w:divBdr>
    </w:div>
    <w:div w:id="21404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6BD31BD538574BAD209998E3128B28" ma:contentTypeVersion="14" ma:contentTypeDescription="Create a new document." ma:contentTypeScope="" ma:versionID="c31896fd5686340fc71db98659675808">
  <xsd:schema xmlns:xsd="http://www.w3.org/2001/XMLSchema" xmlns:xs="http://www.w3.org/2001/XMLSchema" xmlns:p="http://schemas.microsoft.com/office/2006/metadata/properties" xmlns:ns2="b7d62221-8ac0-467b-87ee-1ee910d2acbd" xmlns:ns3="c2ae0c37-2b9f-4519-8c7f-bcb82b4abe0a" targetNamespace="http://schemas.microsoft.com/office/2006/metadata/properties" ma:root="true" ma:fieldsID="206866168c79dbf77b40683cf46e858b" ns2:_="" ns3:_="">
    <xsd:import namespace="b7d62221-8ac0-467b-87ee-1ee910d2acbd"/>
    <xsd:import namespace="c2ae0c37-2b9f-4519-8c7f-bcb82b4abe0a"/>
    <xsd:element name="properties">
      <xsd:complexType>
        <xsd:sequence>
          <xsd:element name="documentManagement">
            <xsd:complexType>
              <xsd:all>
                <xsd:element ref="ns2:p5e7a70900b24fdf9bcfb9b5fc846c60" minOccurs="0"/>
                <xsd:element ref="ns2:TaxCatchAll" minOccurs="0"/>
                <xsd:element ref="ns2:TaxCatchAllLabel" minOccurs="0"/>
                <xsd:element ref="ns2:ToBeArchive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62221-8ac0-467b-87ee-1ee910d2acbd" elementFormDefault="qualified">
    <xsd:import namespace="http://schemas.microsoft.com/office/2006/documentManagement/types"/>
    <xsd:import namespace="http://schemas.microsoft.com/office/infopath/2007/PartnerControls"/>
    <xsd:element name="p5e7a70900b24fdf9bcfb9b5fc846c60" ma:index="8" nillable="true" ma:taxonomy="true" ma:internalName="p5e7a70900b24fdf9bcfb9b5fc846c60" ma:taxonomyFieldName="ArchiveCode" ma:displayName="Archive code" ma:default="" ma:fieldId="{95e7a709-00b2-4fdf-9bcf-b9b5fc846c60}" ma:sspId="8710b318-ea48-4423-a308-0e87359dff93" ma:termSetId="eca26591-3e39-4461-87f0-273b620e323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284a622-3cc7-40aa-9f61-8df59564e38c}" ma:internalName="TaxCatchAll" ma:showField="CatchAllData" ma:web="b7d62221-8ac0-467b-87ee-1ee910d2ac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284a622-3cc7-40aa-9f61-8df59564e38c}" ma:internalName="TaxCatchAllLabel" ma:readOnly="true" ma:showField="CatchAllDataLabel" ma:web="b7d62221-8ac0-467b-87ee-1ee910d2acbd">
      <xsd:complexType>
        <xsd:complexContent>
          <xsd:extension base="dms:MultiChoiceLookup">
            <xsd:sequence>
              <xsd:element name="Value" type="dms:Lookup" maxOccurs="unbounded" minOccurs="0" nillable="true"/>
            </xsd:sequence>
          </xsd:extension>
        </xsd:complexContent>
      </xsd:complexType>
    </xsd:element>
    <xsd:element name="ToBeArchived" ma:index="12" nillable="true" ma:displayName="To be archived" ma:internalName="ToB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2ae0c37-2b9f-4519-8c7f-bcb82b4abe0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10b318-ea48-4423-a308-0e87359dff9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b7d62221-8ac0-467b-87ee-1ee910d2acbd" xsi:nil="true"/>
    <TaxCatchAllLabel xmlns="b7d62221-8ac0-467b-87ee-1ee910d2acbd" xsi:nil="true"/>
    <ToBeArchived xmlns="b7d62221-8ac0-467b-87ee-1ee910d2acbd" xsi:nil="true"/>
    <lcf76f155ced4ddcb4097134ff3c332f xmlns="c2ae0c37-2b9f-4519-8c7f-bcb82b4abe0a">
      <Terms xmlns="http://schemas.microsoft.com/office/infopath/2007/PartnerControls"/>
    </lcf76f155ced4ddcb4097134ff3c332f>
    <p5e7a70900b24fdf9bcfb9b5fc846c60 xmlns="b7d62221-8ac0-467b-87ee-1ee910d2acbd">
      <Terms xmlns="http://schemas.microsoft.com/office/infopath/2007/PartnerControls"/>
    </p5e7a70900b24fdf9bcfb9b5fc846c60>
  </documentManagement>
</p:properties>
</file>

<file path=customXml/itemProps1.xml><?xml version="1.0" encoding="utf-8"?>
<ds:datastoreItem xmlns:ds="http://schemas.openxmlformats.org/officeDocument/2006/customXml" ds:itemID="{18369D6E-704C-4814-9124-EA7680DA84E2}">
  <ds:schemaRefs>
    <ds:schemaRef ds:uri="http://schemas.microsoft.com/sharepoint/v3/contenttype/forms"/>
  </ds:schemaRefs>
</ds:datastoreItem>
</file>

<file path=customXml/itemProps2.xml><?xml version="1.0" encoding="utf-8"?>
<ds:datastoreItem xmlns:ds="http://schemas.openxmlformats.org/officeDocument/2006/customXml" ds:itemID="{BFB44370-08F9-4410-B13C-6D8A7EC1B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62221-8ac0-467b-87ee-1ee910d2acbd"/>
    <ds:schemaRef ds:uri="c2ae0c37-2b9f-4519-8c7f-bcb82b4abe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9EF45-9E4B-451D-BE82-A95A030F54AA}">
  <ds:schemaRefs>
    <ds:schemaRef ds:uri="http://schemas.microsoft.com/office/2006/metadata/properties"/>
    <ds:schemaRef ds:uri="b7d62221-8ac0-467b-87ee-1ee910d2acbd"/>
    <ds:schemaRef ds:uri="c2ae0c37-2b9f-4519-8c7f-bcb82b4abe0a"/>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5967</Characters>
  <Application>Microsoft Office Word</Application>
  <DocSecurity>0</DocSecurity>
  <Lines>49</Lines>
  <Paragraphs>13</Paragraphs>
  <ScaleCrop>false</ScaleCrop>
  <Company>FOD Buitenlandse Zaken / SPF Affaires Etrangeres</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kap van het Amazonewoud voor een snelweg naar de klimaattop in Brazilië.</dc:title>
  <dc:subject/>
  <dc:creator>Michiels Monique - S0.0</dc:creator>
  <cp:keywords/>
  <dc:description/>
  <cp:lastModifiedBy>Lepine Michel - CELAEBZ Prévot</cp:lastModifiedBy>
  <cp:revision>7</cp:revision>
  <dcterms:created xsi:type="dcterms:W3CDTF">2025-03-26T07:50:00Z</dcterms:created>
  <dcterms:modified xsi:type="dcterms:W3CDTF">2025-04-16T12:00:00Z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0x010100056BD31BD538574BAD209998E3128B28</vt:lpwstr>
  </property>
  <property fmtid="{D5CDD505-2E9C-101B-9397-08002B2CF9AE}" pid="3" name="Order">
    <vt:r8>1800</vt:r8>
  </property>
  <property fmtid="{D5CDD505-2E9C-101B-9397-08002B2CF9AE}" pid="4" name="TitusGUID">
    <vt:lpwstr>61c61105-def1-4bb7-9d17-87d0e8646cbd</vt:lpwstr>
  </property>
  <property fmtid="{D5CDD505-2E9C-101B-9397-08002B2CF9AE}" pid="5" name="MSIP_Label_dddc1db8-2f64-468c-a02a-c7d04ea19826_Enabled">
    <vt:lpwstr>true</vt:lpwstr>
  </property>
  <property fmtid="{D5CDD505-2E9C-101B-9397-08002B2CF9AE}" pid="6" name="MSIP_Label_dddc1db8-2f64-468c-a02a-c7d04ea19826_SetDate">
    <vt:lpwstr>2020-10-02T08:13:54Z</vt:lpwstr>
  </property>
  <property fmtid="{D5CDD505-2E9C-101B-9397-08002B2CF9AE}" pid="7" name="MSIP_Label_dddc1db8-2f64-468c-a02a-c7d04ea19826_Method">
    <vt:lpwstr>Privileged</vt:lpwstr>
  </property>
  <property fmtid="{D5CDD505-2E9C-101B-9397-08002B2CF9AE}" pid="8" name="MSIP_Label_dddc1db8-2f64-468c-a02a-c7d04ea19826_Name">
    <vt:lpwstr>Non classifié - Niet geclassificeerd</vt:lpwstr>
  </property>
  <property fmtid="{D5CDD505-2E9C-101B-9397-08002B2CF9AE}" pid="9" name="MSIP_Label_dddc1db8-2f64-468c-a02a-c7d04ea19826_SiteId">
    <vt:lpwstr>80153b30-e434-429b-b41c-0d47f9deec42</vt:lpwstr>
  </property>
  <property fmtid="{D5CDD505-2E9C-101B-9397-08002B2CF9AE}" pid="10" name="MSIP_Label_dddc1db8-2f64-468c-a02a-c7d04ea19826_ActionId">
    <vt:lpwstr>532dbb02-cc4c-4590-ae0b-2504bbd729f2</vt:lpwstr>
  </property>
  <property fmtid="{D5CDD505-2E9C-101B-9397-08002B2CF9AE}" pid="11" name="MSIP_Label_dddc1db8-2f64-468c-a02a-c7d04ea19826_ContentBits">
    <vt:lpwstr>0</vt:lpwstr>
  </property>
  <property fmtid="{D5CDD505-2E9C-101B-9397-08002B2CF9AE}" pid="12" name="BE_ForeignAffairsClassification">
    <vt:lpwstr>Non classifié - Niet geclassificeerd</vt:lpwstr>
  </property>
  <property fmtid="{D5CDD505-2E9C-101B-9397-08002B2CF9AE}" pid="13" name="BE_ForeignAffairsMarkering">
    <vt:lpwstr>Markering inactief - Marquage inactif</vt:lpwstr>
  </property>
  <property fmtid="{D5CDD505-2E9C-101B-9397-08002B2CF9AE}" pid="14" name="ArchiveCode">
    <vt:lpwstr/>
  </property>
  <property fmtid="{D5CDD505-2E9C-101B-9397-08002B2CF9AE}" pid="15" name="URL">
    <vt:lpwstr/>
  </property>
  <property fmtid="{D5CDD505-2E9C-101B-9397-08002B2CF9AE}" pid="16" name="MediaServiceImageTags">
    <vt:lpwstr/>
  </property>
</Properties>
</file>