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80A2" w14:textId="2A5A9AEB" w:rsidR="00F9446B" w:rsidRPr="00F9446B" w:rsidRDefault="00CA1EB2" w:rsidP="00F9446B">
      <w:pPr>
        <w:pStyle w:val="Normaalweb"/>
        <w:shd w:val="clear" w:color="auto" w:fill="FFFFFF"/>
        <w:spacing w:line="360" w:lineRule="atLeast"/>
        <w:outlineLvl w:val="6"/>
        <w:rPr>
          <w:rFonts w:ascii="Tahoma" w:hAnsi="Tahoma" w:cs="Tahoma"/>
          <w:color w:val="0A0B0F"/>
          <w:sz w:val="22"/>
          <w:szCs w:val="22"/>
          <w:u w:val="single"/>
        </w:rPr>
      </w:pPr>
      <w:r>
        <w:rPr>
          <w:rFonts w:ascii="Tahoma" w:hAnsi="Tahoma" w:cs="Tahoma"/>
          <w:color w:val="0A0B0F"/>
          <w:sz w:val="22"/>
          <w:szCs w:val="22"/>
          <w:u w:val="single"/>
          <w:lang w:val="nl-NL"/>
        </w:rPr>
        <w:t>Interpellatie</w:t>
      </w:r>
      <w:r w:rsidR="00F9446B" w:rsidRPr="00F9446B">
        <w:rPr>
          <w:rFonts w:ascii="Tahoma" w:hAnsi="Tahoma" w:cs="Tahoma"/>
          <w:color w:val="0A0B0F"/>
          <w:sz w:val="22"/>
          <w:szCs w:val="22"/>
          <w:u w:val="single"/>
        </w:rPr>
        <w:t xml:space="preserve"> van Mevrouw Marijke Dillen aan de minister van Justitie Annelies Verlinden</w:t>
      </w:r>
    </w:p>
    <w:p w14:paraId="1764F3ED" w14:textId="0291D90A" w:rsidR="00F9446B" w:rsidRPr="00F9446B" w:rsidRDefault="00F9446B" w:rsidP="00F9446B">
      <w:pPr>
        <w:pStyle w:val="Normaalweb"/>
        <w:shd w:val="clear" w:color="auto" w:fill="FFFFFF"/>
        <w:spacing w:line="360" w:lineRule="atLeast"/>
        <w:outlineLvl w:val="6"/>
        <w:rPr>
          <w:rFonts w:ascii="Tahoma" w:hAnsi="Tahoma" w:cs="Tahoma"/>
          <w:color w:val="0A0B0F"/>
          <w:sz w:val="22"/>
          <w:szCs w:val="22"/>
          <w:u w:val="single"/>
        </w:rPr>
      </w:pPr>
      <w:r w:rsidRPr="00F9446B">
        <w:rPr>
          <w:rFonts w:ascii="Tahoma" w:hAnsi="Tahoma" w:cs="Tahoma"/>
          <w:color w:val="0A0B0F"/>
          <w:sz w:val="22"/>
          <w:szCs w:val="22"/>
          <w:u w:val="single"/>
        </w:rPr>
        <w:t>Betreffende: de overbevolking in de gevangenissen en de uitvoering van de korte celstraffen</w:t>
      </w:r>
    </w:p>
    <w:p w14:paraId="0A527A79" w14:textId="77777777" w:rsidR="00CA1EB2" w:rsidRPr="00CA1EB2" w:rsidRDefault="00CA1EB2" w:rsidP="00CA1EB2">
      <w:pPr>
        <w:pStyle w:val="Normaalweb"/>
        <w:shd w:val="clear" w:color="auto" w:fill="FFFFFF"/>
        <w:spacing w:line="315" w:lineRule="atLeast"/>
        <w:jc w:val="both"/>
        <w:rPr>
          <w:rFonts w:ascii="Tahoma" w:hAnsi="Tahoma" w:cs="Tahoma"/>
          <w:color w:val="0A0B0F"/>
          <w:sz w:val="22"/>
          <w:szCs w:val="22"/>
        </w:rPr>
      </w:pPr>
      <w:r w:rsidRPr="00CA1EB2">
        <w:rPr>
          <w:rFonts w:ascii="Tahoma" w:hAnsi="Tahoma" w:cs="Tahoma"/>
          <w:color w:val="0A0B0F"/>
          <w:sz w:val="22"/>
          <w:szCs w:val="22"/>
        </w:rPr>
        <w:t>Volgens recente berichtgeving zou de Federale Overheidsdienst Justitie op vraag van de minister een plan opgemaakt hebben om de overbevolking in de gevangenissen tegen te gaan.</w:t>
      </w:r>
    </w:p>
    <w:p w14:paraId="193137B2" w14:textId="77777777" w:rsidR="00CA1EB2" w:rsidRPr="00CA1EB2" w:rsidRDefault="00CA1EB2" w:rsidP="00CA1EB2">
      <w:pPr>
        <w:pStyle w:val="Normaalweb"/>
        <w:shd w:val="clear" w:color="auto" w:fill="FFFFFF"/>
        <w:spacing w:line="315" w:lineRule="atLeast"/>
        <w:jc w:val="both"/>
        <w:rPr>
          <w:rFonts w:ascii="Tahoma" w:hAnsi="Tahoma" w:cs="Tahoma"/>
          <w:color w:val="0A0B0F"/>
          <w:sz w:val="22"/>
          <w:szCs w:val="22"/>
        </w:rPr>
      </w:pPr>
      <w:r w:rsidRPr="00CA1EB2">
        <w:rPr>
          <w:rFonts w:ascii="Tahoma" w:hAnsi="Tahoma" w:cs="Tahoma"/>
          <w:color w:val="0A0B0F"/>
          <w:sz w:val="22"/>
          <w:szCs w:val="22"/>
        </w:rPr>
        <w:t>Als we de media mogen geloven zou volgens de FOD Justitie de huidige overbevolking onmiddellijk gerelateerd zijn aan de uitvoering van de celstraffen tot en met 3 jaar en zou de uitvoering van de korte gevangenisstraffen weer op de schop moeten.</w:t>
      </w:r>
    </w:p>
    <w:p w14:paraId="103262F0" w14:textId="77777777" w:rsidR="00CA1EB2" w:rsidRPr="00CA1EB2" w:rsidRDefault="00CA1EB2" w:rsidP="00CA1EB2">
      <w:pPr>
        <w:pStyle w:val="Normaalweb"/>
        <w:shd w:val="clear" w:color="auto" w:fill="FFFFFF"/>
        <w:spacing w:line="315" w:lineRule="atLeast"/>
        <w:jc w:val="both"/>
        <w:rPr>
          <w:rFonts w:ascii="Tahoma" w:hAnsi="Tahoma" w:cs="Tahoma"/>
          <w:color w:val="0A0B0F"/>
          <w:sz w:val="22"/>
          <w:szCs w:val="22"/>
        </w:rPr>
      </w:pPr>
      <w:r w:rsidRPr="00CA1EB2">
        <w:rPr>
          <w:rFonts w:ascii="Tahoma" w:hAnsi="Tahoma" w:cs="Tahoma"/>
          <w:color w:val="0A0B0F"/>
          <w:sz w:val="22"/>
          <w:szCs w:val="22"/>
        </w:rPr>
        <w:t>Nadat het jaren heeft geduurd om er juridisch voor te zorgen dat de korte celstraffen konden worden uitgevoerd -de inwerkingtreding is dan nog eens gespreid is geweest over verschillende jaren-, zou er dus op heden een plan op tafel liggen om criminelen opnieuw te 'belonen', slachtoffers in de kou te laten staan en de straffeloosheid opnieuw te laten zegevieren.</w:t>
      </w:r>
    </w:p>
    <w:p w14:paraId="780A384C" w14:textId="77777777" w:rsidR="00CA1EB2" w:rsidRPr="00CA1EB2" w:rsidRDefault="00CA1EB2" w:rsidP="00CA1EB2">
      <w:pPr>
        <w:pStyle w:val="Normaalweb"/>
        <w:shd w:val="clear" w:color="auto" w:fill="FFFFFF"/>
        <w:spacing w:line="315" w:lineRule="atLeast"/>
        <w:jc w:val="both"/>
        <w:rPr>
          <w:rFonts w:ascii="Tahoma" w:hAnsi="Tahoma" w:cs="Tahoma"/>
          <w:color w:val="0A0B0F"/>
          <w:sz w:val="22"/>
          <w:szCs w:val="22"/>
        </w:rPr>
      </w:pPr>
      <w:r w:rsidRPr="00CA1EB2">
        <w:rPr>
          <w:rFonts w:ascii="Tahoma" w:hAnsi="Tahoma" w:cs="Tahoma"/>
          <w:color w:val="0A0B0F"/>
          <w:sz w:val="22"/>
          <w:szCs w:val="22"/>
        </w:rPr>
        <w:t>Voor het Vlaams Belang is dit onaanvaardbaar. Alle straffen, dus ook de korte gevangenisstraffen moeten worden uitgevoerd.</w:t>
      </w:r>
    </w:p>
    <w:p w14:paraId="3B1EB4C5" w14:textId="77777777" w:rsidR="00CA1EB2" w:rsidRPr="00CA1EB2" w:rsidRDefault="00CA1EB2" w:rsidP="00CA1EB2">
      <w:pPr>
        <w:pStyle w:val="Normaalweb"/>
        <w:shd w:val="clear" w:color="auto" w:fill="FFFFFF"/>
        <w:spacing w:line="315" w:lineRule="atLeast"/>
        <w:rPr>
          <w:rFonts w:ascii="Tahoma" w:hAnsi="Tahoma" w:cs="Tahoma"/>
          <w:color w:val="0A0B0F"/>
          <w:sz w:val="22"/>
          <w:szCs w:val="22"/>
        </w:rPr>
      </w:pPr>
    </w:p>
    <w:p w14:paraId="2409B878" w14:textId="77777777" w:rsidR="00CA1EB2" w:rsidRPr="00CA1EB2" w:rsidRDefault="00CA1EB2" w:rsidP="00CA1EB2">
      <w:pPr>
        <w:pStyle w:val="Normaalweb"/>
        <w:shd w:val="clear" w:color="auto" w:fill="FFFFFF"/>
        <w:spacing w:line="315" w:lineRule="atLeast"/>
        <w:rPr>
          <w:rFonts w:ascii="Tahoma" w:hAnsi="Tahoma" w:cs="Tahoma"/>
          <w:color w:val="0A0B0F"/>
          <w:sz w:val="22"/>
          <w:szCs w:val="22"/>
        </w:rPr>
      </w:pPr>
      <w:r w:rsidRPr="00CA1EB2">
        <w:rPr>
          <w:rFonts w:ascii="Tahoma" w:hAnsi="Tahoma" w:cs="Tahoma"/>
          <w:color w:val="0A0B0F"/>
          <w:sz w:val="22"/>
          <w:szCs w:val="22"/>
        </w:rPr>
        <w:t>Ik heb hierover dan ook de volgende vragen:</w:t>
      </w:r>
    </w:p>
    <w:p w14:paraId="23F69156" w14:textId="77777777" w:rsidR="00CA1EB2" w:rsidRPr="00CA1EB2" w:rsidRDefault="00CA1EB2" w:rsidP="00CA1EB2">
      <w:pPr>
        <w:pStyle w:val="Normaalweb"/>
        <w:shd w:val="clear" w:color="auto" w:fill="FFFFFF"/>
        <w:spacing w:line="315" w:lineRule="atLeast"/>
        <w:jc w:val="both"/>
        <w:rPr>
          <w:rFonts w:ascii="Tahoma" w:hAnsi="Tahoma" w:cs="Tahoma"/>
          <w:color w:val="0A0B0F"/>
          <w:sz w:val="22"/>
          <w:szCs w:val="22"/>
        </w:rPr>
      </w:pPr>
      <w:r w:rsidRPr="00CA1EB2">
        <w:rPr>
          <w:rFonts w:ascii="Tahoma" w:hAnsi="Tahoma" w:cs="Tahoma"/>
          <w:color w:val="0A0B0F"/>
          <w:sz w:val="22"/>
          <w:szCs w:val="22"/>
        </w:rPr>
        <w:t>1.   Kan de minister toelichting geven over de inhoud van het advies dat door de FOD Justitie werd gegeven met betrekking tot de problematiek van de overbevolking in de gevangenissen in het algemeen, en de uitvoering van de korte gevangenisstraffen in het bijzonder?</w:t>
      </w:r>
    </w:p>
    <w:p w14:paraId="45325D7E" w14:textId="77777777" w:rsidR="00CA1EB2" w:rsidRPr="00CA1EB2" w:rsidRDefault="00CA1EB2" w:rsidP="00CA1EB2">
      <w:pPr>
        <w:pStyle w:val="Normaalweb"/>
        <w:shd w:val="clear" w:color="auto" w:fill="FFFFFF"/>
        <w:spacing w:line="315" w:lineRule="atLeast"/>
        <w:jc w:val="both"/>
        <w:rPr>
          <w:rFonts w:ascii="Tahoma" w:hAnsi="Tahoma" w:cs="Tahoma"/>
          <w:color w:val="0A0B0F"/>
          <w:sz w:val="22"/>
          <w:szCs w:val="22"/>
        </w:rPr>
      </w:pPr>
      <w:r w:rsidRPr="00CA1EB2">
        <w:rPr>
          <w:rFonts w:ascii="Tahoma" w:hAnsi="Tahoma" w:cs="Tahoma"/>
          <w:color w:val="0A0B0F"/>
          <w:sz w:val="22"/>
          <w:szCs w:val="22"/>
        </w:rPr>
        <w:t>2.   Deelt de minister de visie van de FOD dat de korte celstraffen niet meer moeten uitgevoerd worden?</w:t>
      </w:r>
    </w:p>
    <w:p w14:paraId="38398F07" w14:textId="77777777" w:rsidR="00CA1EB2" w:rsidRPr="00CA1EB2" w:rsidRDefault="00CA1EB2" w:rsidP="00CA1EB2">
      <w:pPr>
        <w:pStyle w:val="Normaalweb"/>
        <w:shd w:val="clear" w:color="auto" w:fill="FFFFFF"/>
        <w:spacing w:line="315" w:lineRule="atLeast"/>
        <w:jc w:val="both"/>
        <w:rPr>
          <w:rFonts w:ascii="Tahoma" w:hAnsi="Tahoma" w:cs="Tahoma"/>
          <w:color w:val="0A0B0F"/>
          <w:sz w:val="22"/>
          <w:szCs w:val="22"/>
        </w:rPr>
      </w:pPr>
      <w:r w:rsidRPr="00CA1EB2">
        <w:rPr>
          <w:rFonts w:ascii="Tahoma" w:hAnsi="Tahoma" w:cs="Tahoma"/>
          <w:color w:val="0A0B0F"/>
          <w:sz w:val="22"/>
          <w:szCs w:val="22"/>
        </w:rPr>
        <w:t>3.   In welke mate zal het advies invloed hebben op de bestaande regelgeving? Is de minister van plan regelgeving in te voeren die er zal voor zorgen dat de uitvoering van de korte gevangenisstraffen wordt stopgezet? Graag enige toelichting hierover.</w:t>
      </w:r>
    </w:p>
    <w:p w14:paraId="1330DABC" w14:textId="77777777" w:rsidR="00CA1EB2" w:rsidRPr="00CA1EB2" w:rsidRDefault="00CA1EB2" w:rsidP="00CA1EB2">
      <w:pPr>
        <w:pStyle w:val="Normaalweb"/>
        <w:shd w:val="clear" w:color="auto" w:fill="FFFFFF"/>
        <w:spacing w:line="315" w:lineRule="atLeast"/>
        <w:jc w:val="both"/>
        <w:rPr>
          <w:rFonts w:ascii="Tahoma" w:hAnsi="Tahoma" w:cs="Tahoma"/>
          <w:color w:val="0A0B0F"/>
          <w:sz w:val="22"/>
          <w:szCs w:val="22"/>
        </w:rPr>
      </w:pPr>
      <w:r w:rsidRPr="00CA1EB2">
        <w:rPr>
          <w:rFonts w:ascii="Tahoma" w:hAnsi="Tahoma" w:cs="Tahoma"/>
          <w:color w:val="0A0B0F"/>
          <w:sz w:val="22"/>
          <w:szCs w:val="22"/>
        </w:rPr>
        <w:t>4.   Is een eventuele afschaffing/schorsing van de uitvoering van de korte gevangenisstraffen geen negatief signaal ten aanzien van de samenleving waardoor criminaliteit wordt gefaciliteerd en straffeloosheid in de hand wordt gewerkt? Hoe kan dit verantwoord worden ten aanzien van de slachtoffers van misdrijven?​</w:t>
      </w:r>
    </w:p>
    <w:p w14:paraId="0F648192" w14:textId="77777777" w:rsidR="00F9446B" w:rsidRPr="00F9446B" w:rsidRDefault="00F9446B" w:rsidP="00F9446B">
      <w:pPr>
        <w:pStyle w:val="Normaalweb"/>
        <w:shd w:val="clear" w:color="auto" w:fill="FFFFFF"/>
        <w:spacing w:line="315" w:lineRule="atLeast"/>
        <w:rPr>
          <w:rFonts w:ascii="Tahoma" w:hAnsi="Tahoma" w:cs="Tahoma"/>
          <w:color w:val="0A0B0F"/>
          <w:sz w:val="22"/>
          <w:szCs w:val="22"/>
        </w:rPr>
      </w:pPr>
    </w:p>
    <w:p w14:paraId="35A10A5E" w14:textId="77777777" w:rsidR="00F9446B" w:rsidRPr="00F9446B" w:rsidRDefault="00F9446B"/>
    <w:sectPr w:rsidR="00F9446B" w:rsidRPr="00F94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F56733"/>
    <w:multiLevelType w:val="hybridMultilevel"/>
    <w:tmpl w:val="622211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5955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6B"/>
    <w:rsid w:val="000C3877"/>
    <w:rsid w:val="0015280B"/>
    <w:rsid w:val="001803E9"/>
    <w:rsid w:val="002641D5"/>
    <w:rsid w:val="004147E9"/>
    <w:rsid w:val="004B066A"/>
    <w:rsid w:val="004C0A5C"/>
    <w:rsid w:val="004D4AD2"/>
    <w:rsid w:val="005D76D1"/>
    <w:rsid w:val="006323F4"/>
    <w:rsid w:val="0077043B"/>
    <w:rsid w:val="007E758A"/>
    <w:rsid w:val="00821FE4"/>
    <w:rsid w:val="009C4E1C"/>
    <w:rsid w:val="00A345AA"/>
    <w:rsid w:val="00C14848"/>
    <w:rsid w:val="00C66326"/>
    <w:rsid w:val="00CA1EB2"/>
    <w:rsid w:val="00CA7718"/>
    <w:rsid w:val="00E7498B"/>
    <w:rsid w:val="00F944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A9B5"/>
  <w15:chartTrackingRefBased/>
  <w15:docId w15:val="{FAFDFB67-E4E9-461D-BB85-18032A5B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44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44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44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44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44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44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44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44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44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44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44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44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44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44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44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44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44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446B"/>
    <w:rPr>
      <w:rFonts w:eastAsiaTheme="majorEastAsia" w:cstheme="majorBidi"/>
      <w:color w:val="272727" w:themeColor="text1" w:themeTint="D8"/>
    </w:rPr>
  </w:style>
  <w:style w:type="paragraph" w:styleId="Titel">
    <w:name w:val="Title"/>
    <w:basedOn w:val="Standaard"/>
    <w:next w:val="Standaard"/>
    <w:link w:val="TitelChar"/>
    <w:uiPriority w:val="10"/>
    <w:qFormat/>
    <w:rsid w:val="00F94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44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44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44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44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446B"/>
    <w:rPr>
      <w:i/>
      <w:iCs/>
      <w:color w:val="404040" w:themeColor="text1" w:themeTint="BF"/>
    </w:rPr>
  </w:style>
  <w:style w:type="paragraph" w:styleId="Lijstalinea">
    <w:name w:val="List Paragraph"/>
    <w:basedOn w:val="Standaard"/>
    <w:uiPriority w:val="34"/>
    <w:qFormat/>
    <w:rsid w:val="00F9446B"/>
    <w:pPr>
      <w:ind w:left="720"/>
      <w:contextualSpacing/>
    </w:pPr>
  </w:style>
  <w:style w:type="character" w:styleId="Intensievebenadrukking">
    <w:name w:val="Intense Emphasis"/>
    <w:basedOn w:val="Standaardalinea-lettertype"/>
    <w:uiPriority w:val="21"/>
    <w:qFormat/>
    <w:rsid w:val="00F9446B"/>
    <w:rPr>
      <w:i/>
      <w:iCs/>
      <w:color w:val="0F4761" w:themeColor="accent1" w:themeShade="BF"/>
    </w:rPr>
  </w:style>
  <w:style w:type="paragraph" w:styleId="Duidelijkcitaat">
    <w:name w:val="Intense Quote"/>
    <w:basedOn w:val="Standaard"/>
    <w:next w:val="Standaard"/>
    <w:link w:val="DuidelijkcitaatChar"/>
    <w:uiPriority w:val="30"/>
    <w:qFormat/>
    <w:rsid w:val="00F944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446B"/>
    <w:rPr>
      <w:i/>
      <w:iCs/>
      <w:color w:val="0F4761" w:themeColor="accent1" w:themeShade="BF"/>
    </w:rPr>
  </w:style>
  <w:style w:type="character" w:styleId="Intensieveverwijzing">
    <w:name w:val="Intense Reference"/>
    <w:basedOn w:val="Standaardalinea-lettertype"/>
    <w:uiPriority w:val="32"/>
    <w:qFormat/>
    <w:rsid w:val="00F9446B"/>
    <w:rPr>
      <w:b/>
      <w:bCs/>
      <w:smallCaps/>
      <w:color w:val="0F4761" w:themeColor="accent1" w:themeShade="BF"/>
      <w:spacing w:val="5"/>
    </w:rPr>
  </w:style>
  <w:style w:type="paragraph" w:styleId="Normaalweb">
    <w:name w:val="Normal (Web)"/>
    <w:basedOn w:val="Standaard"/>
    <w:uiPriority w:val="99"/>
    <w:semiHidden/>
    <w:unhideWhenUsed/>
    <w:rsid w:val="00F9446B"/>
    <w:pPr>
      <w:spacing w:before="100" w:beforeAutospacing="1" w:after="100" w:afterAutospacing="1" w:line="240" w:lineRule="auto"/>
    </w:pPr>
    <w:rPr>
      <w:rFonts w:ascii="Times New Roman" w:eastAsia="Times New Roman" w:hAnsi="Times New Roman" w:cs="Times New Roman"/>
      <w:kern w:val="0"/>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8122">
      <w:bodyDiv w:val="1"/>
      <w:marLeft w:val="0"/>
      <w:marRight w:val="0"/>
      <w:marTop w:val="0"/>
      <w:marBottom w:val="0"/>
      <w:divBdr>
        <w:top w:val="none" w:sz="0" w:space="0" w:color="auto"/>
        <w:left w:val="none" w:sz="0" w:space="0" w:color="auto"/>
        <w:bottom w:val="none" w:sz="0" w:space="0" w:color="auto"/>
        <w:right w:val="none" w:sz="0" w:space="0" w:color="auto"/>
      </w:divBdr>
    </w:div>
    <w:div w:id="228999504">
      <w:bodyDiv w:val="1"/>
      <w:marLeft w:val="0"/>
      <w:marRight w:val="0"/>
      <w:marTop w:val="0"/>
      <w:marBottom w:val="0"/>
      <w:divBdr>
        <w:top w:val="none" w:sz="0" w:space="0" w:color="auto"/>
        <w:left w:val="none" w:sz="0" w:space="0" w:color="auto"/>
        <w:bottom w:val="none" w:sz="0" w:space="0" w:color="auto"/>
        <w:right w:val="none" w:sz="0" w:space="0" w:color="auto"/>
      </w:divBdr>
    </w:div>
    <w:div w:id="827287706">
      <w:bodyDiv w:val="1"/>
      <w:marLeft w:val="0"/>
      <w:marRight w:val="0"/>
      <w:marTop w:val="0"/>
      <w:marBottom w:val="0"/>
      <w:divBdr>
        <w:top w:val="none" w:sz="0" w:space="0" w:color="auto"/>
        <w:left w:val="none" w:sz="0" w:space="0" w:color="auto"/>
        <w:bottom w:val="none" w:sz="0" w:space="0" w:color="auto"/>
        <w:right w:val="none" w:sz="0" w:space="0" w:color="auto"/>
      </w:divBdr>
      <w:divsChild>
        <w:div w:id="1628470255">
          <w:marLeft w:val="0"/>
          <w:marRight w:val="0"/>
          <w:marTop w:val="0"/>
          <w:marBottom w:val="0"/>
          <w:divBdr>
            <w:top w:val="none" w:sz="0" w:space="0" w:color="auto"/>
            <w:left w:val="none" w:sz="0" w:space="0" w:color="auto"/>
            <w:bottom w:val="none" w:sz="0" w:space="0" w:color="auto"/>
            <w:right w:val="none" w:sz="0" w:space="0" w:color="auto"/>
          </w:divBdr>
        </w:div>
        <w:div w:id="239339038">
          <w:marLeft w:val="0"/>
          <w:marRight w:val="0"/>
          <w:marTop w:val="360"/>
          <w:marBottom w:val="0"/>
          <w:divBdr>
            <w:top w:val="none" w:sz="0" w:space="0" w:color="auto"/>
            <w:left w:val="none" w:sz="0" w:space="0" w:color="auto"/>
            <w:bottom w:val="none" w:sz="0" w:space="0" w:color="auto"/>
            <w:right w:val="none" w:sz="0" w:space="0" w:color="auto"/>
          </w:divBdr>
          <w:divsChild>
            <w:div w:id="203297400">
              <w:marLeft w:val="0"/>
              <w:marRight w:val="0"/>
              <w:marTop w:val="0"/>
              <w:marBottom w:val="0"/>
              <w:divBdr>
                <w:top w:val="none" w:sz="0" w:space="0" w:color="auto"/>
                <w:left w:val="none" w:sz="0" w:space="0" w:color="auto"/>
                <w:bottom w:val="none" w:sz="0" w:space="0" w:color="auto"/>
                <w:right w:val="none" w:sz="0" w:space="0" w:color="auto"/>
              </w:divBdr>
              <w:divsChild>
                <w:div w:id="5718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1757</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Taelman</dc:creator>
  <cp:keywords/>
  <dc:description/>
  <cp:lastModifiedBy>Jonathan Taelman</cp:lastModifiedBy>
  <cp:revision>2</cp:revision>
  <dcterms:created xsi:type="dcterms:W3CDTF">2025-02-24T12:03:00Z</dcterms:created>
  <dcterms:modified xsi:type="dcterms:W3CDTF">2025-02-24T12:03:00Z</dcterms:modified>
</cp:coreProperties>
</file>